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F12CA">
        <w:rPr>
          <w:rFonts w:ascii="Arial" w:hAnsi="Arial" w:cs="Arial"/>
          <w:b/>
          <w:sz w:val="32"/>
          <w:szCs w:val="32"/>
        </w:rPr>
        <w:t>СОВЕТ ДЕПУТАТОВ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2C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2CA">
        <w:rPr>
          <w:rFonts w:ascii="Arial" w:hAnsi="Arial" w:cs="Arial"/>
          <w:b/>
          <w:sz w:val="32"/>
          <w:szCs w:val="32"/>
        </w:rPr>
        <w:t>БУРУНЧИНСКИЙ СЕЛЬСОВЕТ САРАКТАШСКОГО РАЙОНА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2C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2CA">
        <w:rPr>
          <w:rFonts w:ascii="Arial" w:hAnsi="Arial" w:cs="Arial"/>
          <w:b/>
          <w:sz w:val="32"/>
          <w:szCs w:val="32"/>
        </w:rPr>
        <w:t>ТРЕТЬЕГО СОЗЫВА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2CA">
        <w:rPr>
          <w:rFonts w:ascii="Arial" w:hAnsi="Arial" w:cs="Arial"/>
          <w:b/>
          <w:sz w:val="32"/>
          <w:szCs w:val="32"/>
        </w:rPr>
        <w:t>РЕШЕНИЕ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2CA">
        <w:rPr>
          <w:rFonts w:ascii="Arial" w:hAnsi="Arial" w:cs="Arial"/>
          <w:b/>
          <w:sz w:val="32"/>
          <w:szCs w:val="32"/>
        </w:rPr>
        <w:t>Внеочередного десятого заседания Совета депутатов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2CA">
        <w:rPr>
          <w:rFonts w:ascii="Arial" w:hAnsi="Arial" w:cs="Arial"/>
          <w:b/>
          <w:sz w:val="32"/>
          <w:szCs w:val="32"/>
        </w:rPr>
        <w:t>муниципального образования Бурунчинский сельсовет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2CA">
        <w:rPr>
          <w:rFonts w:ascii="Arial" w:hAnsi="Arial" w:cs="Arial"/>
          <w:b/>
          <w:sz w:val="32"/>
          <w:szCs w:val="32"/>
        </w:rPr>
        <w:t>третьего созыва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12CA">
        <w:rPr>
          <w:rFonts w:ascii="Arial" w:hAnsi="Arial" w:cs="Arial"/>
          <w:b/>
          <w:sz w:val="32"/>
          <w:szCs w:val="32"/>
        </w:rPr>
        <w:t>№  52                                от 26 сентября  2016 года</w:t>
      </w:r>
    </w:p>
    <w:p w:rsidR="007D26D5" w:rsidRPr="000F12CA" w:rsidRDefault="007D26D5" w:rsidP="007D26D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D26D5" w:rsidRPr="000F12CA" w:rsidTr="007D2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6D5" w:rsidRPr="000F12CA" w:rsidRDefault="007D26D5" w:rsidP="007D26D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F12CA">
              <w:rPr>
                <w:rFonts w:ascii="Arial" w:hAnsi="Arial" w:cs="Arial"/>
                <w:b/>
                <w:color w:val="000000"/>
                <w:sz w:val="32"/>
                <w:szCs w:val="32"/>
              </w:rPr>
              <w:t>Об утверждении Положения о флаге муниципального образования Бурунчинский сельсовет Саракташского района Оренбургской области</w:t>
            </w:r>
          </w:p>
        </w:tc>
      </w:tr>
    </w:tbl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 xml:space="preserve"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Федерации», на основании статьи 3 Устава Бурунчинского сельсовета Саракташского района 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Совет депутатов сельсовета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Р Е Ш И Л: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1. Утвердить Положение о флаге муниципального образования Бурунчинский сельсовет Саракташского района Оренбургской области согласно (приложение № 1).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2. Утвердить рисунок флага муниципального образования Бурунчинский сельсовет Саракташского района Оренбургской области (приложение №2).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 xml:space="preserve">3. Поручить администрации муниципального образования Бурунчинский сельсовет Саракташского района зарегистрировать официальный символ (флаг) муниципального образования Бурунчинский сельсовет </w:t>
      </w:r>
      <w:r w:rsidRPr="000F12CA">
        <w:rPr>
          <w:rFonts w:ascii="Arial" w:hAnsi="Arial" w:cs="Arial"/>
          <w:color w:val="000000"/>
          <w:sz w:val="32"/>
          <w:szCs w:val="32"/>
        </w:rPr>
        <w:lastRenderedPageBreak/>
        <w:t>Саракташского района Оренбургской области в порядке, установленном законодательством Российской Федерации;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 xml:space="preserve">4. Контроль за исполнением данного решения возложить на </w:t>
      </w:r>
      <w:r w:rsidRPr="000F12C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постоянную комиссию 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 w:rsidRPr="000F12CA">
        <w:rPr>
          <w:rFonts w:ascii="Arial" w:hAnsi="Arial" w:cs="Arial"/>
          <w:sz w:val="32"/>
          <w:szCs w:val="32"/>
        </w:rPr>
        <w:t xml:space="preserve">Совета депутатов муниципального образования Бурунчинский сельсовет </w:t>
      </w:r>
      <w:r w:rsidRPr="000F12CA">
        <w:rPr>
          <w:rFonts w:ascii="Arial" w:hAnsi="Arial" w:cs="Arial"/>
          <w:bCs/>
          <w:sz w:val="32"/>
          <w:szCs w:val="32"/>
        </w:rPr>
        <w:t>Саракташского района Оренбургской области</w:t>
      </w:r>
      <w:r w:rsidRPr="000F12C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(Горбачев И.А.).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 Настоящее решение вступает в силу со дня подписания и подлежит опубликованию путём размещения на официальном сайте администрации сельсовета.</w:t>
      </w:r>
    </w:p>
    <w:p w:rsidR="007D26D5" w:rsidRPr="000F12CA" w:rsidRDefault="007D26D5" w:rsidP="007D26D5">
      <w:pPr>
        <w:pStyle w:val="a3"/>
        <w:rPr>
          <w:rFonts w:ascii="Arial" w:hAnsi="Arial" w:cs="Arial"/>
          <w:sz w:val="32"/>
          <w:szCs w:val="32"/>
        </w:rPr>
      </w:pPr>
      <w:r w:rsidRPr="000F12CA">
        <w:rPr>
          <w:rFonts w:ascii="Arial" w:hAnsi="Arial" w:cs="Arial"/>
          <w:sz w:val="32"/>
          <w:szCs w:val="32"/>
        </w:rPr>
        <w:t>Глава муниципального образования</w:t>
      </w:r>
    </w:p>
    <w:p w:rsidR="007D26D5" w:rsidRPr="000F12CA" w:rsidRDefault="007D26D5" w:rsidP="007D26D5">
      <w:pPr>
        <w:pStyle w:val="a3"/>
        <w:rPr>
          <w:rFonts w:ascii="Arial" w:hAnsi="Arial" w:cs="Arial"/>
          <w:sz w:val="32"/>
          <w:szCs w:val="32"/>
        </w:rPr>
      </w:pPr>
      <w:r w:rsidRPr="000F12CA">
        <w:rPr>
          <w:rFonts w:ascii="Arial" w:hAnsi="Arial" w:cs="Arial"/>
          <w:sz w:val="32"/>
          <w:szCs w:val="32"/>
        </w:rPr>
        <w:t>Бурунчинский сельсовет :                                    А.В. Морсков</w:t>
      </w:r>
    </w:p>
    <w:p w:rsidR="007D26D5" w:rsidRPr="000F12CA" w:rsidRDefault="007D26D5" w:rsidP="007D26D5">
      <w:pPr>
        <w:pStyle w:val="a3"/>
        <w:rPr>
          <w:rFonts w:ascii="Arial" w:hAnsi="Arial" w:cs="Arial"/>
          <w:sz w:val="32"/>
          <w:szCs w:val="32"/>
        </w:rPr>
      </w:pPr>
    </w:p>
    <w:p w:rsidR="007D26D5" w:rsidRPr="000F12CA" w:rsidRDefault="007D26D5" w:rsidP="007D26D5">
      <w:pPr>
        <w:ind w:right="-5"/>
        <w:jc w:val="both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sz w:val="32"/>
          <w:szCs w:val="32"/>
        </w:rPr>
        <w:t xml:space="preserve">Разослано: постоянной комиссии, официальный сайт администрации МО </w:t>
      </w:r>
      <w:r w:rsidRPr="000F12CA">
        <w:rPr>
          <w:rFonts w:ascii="Arial" w:hAnsi="Arial" w:cs="Arial"/>
          <w:color w:val="000000"/>
          <w:sz w:val="32"/>
          <w:szCs w:val="32"/>
        </w:rPr>
        <w:t>Бурунчинский</w:t>
      </w:r>
      <w:r w:rsidRPr="000F12CA">
        <w:rPr>
          <w:rFonts w:ascii="Arial" w:hAnsi="Arial" w:cs="Arial"/>
          <w:sz w:val="32"/>
          <w:szCs w:val="32"/>
        </w:rPr>
        <w:t xml:space="preserve"> сельсовет, прокуратуре, депутатам.</w:t>
      </w: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vanish/>
          <w:color w:val="000000"/>
          <w:sz w:val="32"/>
          <w:szCs w:val="32"/>
        </w:rPr>
      </w:pPr>
    </w:p>
    <w:tbl>
      <w:tblPr>
        <w:tblW w:w="100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9906"/>
      </w:tblGrid>
      <w:tr w:rsidR="007D26D5" w:rsidRPr="000F12CA" w:rsidTr="007D26D5">
        <w:trPr>
          <w:trHeight w:val="1601"/>
          <w:tblCellSpacing w:w="15" w:type="dxa"/>
        </w:trPr>
        <w:tc>
          <w:tcPr>
            <w:tcW w:w="0" w:type="auto"/>
            <w:vAlign w:val="center"/>
            <w:hideMark/>
          </w:tcPr>
          <w:p w:rsidR="007D26D5" w:rsidRPr="000F12CA" w:rsidRDefault="007D26D5" w:rsidP="007D26D5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0F12CA">
              <w:rPr>
                <w:rFonts w:ascii="Arial" w:hAnsi="Arial" w:cs="Arial"/>
                <w:sz w:val="32"/>
                <w:szCs w:val="32"/>
                <w:lang w:eastAsia="ru-RU"/>
              </w:rPr>
              <w:lastRenderedPageBreak/>
              <w:t>Приложение № 1</w:t>
            </w: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0F12CA">
              <w:rPr>
                <w:rFonts w:ascii="Arial" w:hAnsi="Arial" w:cs="Arial"/>
                <w:sz w:val="32"/>
                <w:szCs w:val="32"/>
                <w:lang w:eastAsia="ru-RU"/>
              </w:rPr>
              <w:t>к решению Совета депутатов сельсовета</w:t>
            </w:r>
          </w:p>
          <w:p w:rsidR="007D26D5" w:rsidRPr="000F12CA" w:rsidRDefault="007D26D5" w:rsidP="007D26D5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0F12CA">
              <w:rPr>
                <w:rFonts w:ascii="Arial" w:hAnsi="Arial" w:cs="Arial"/>
                <w:sz w:val="32"/>
                <w:szCs w:val="32"/>
                <w:lang w:eastAsia="ru-RU"/>
              </w:rPr>
              <w:t xml:space="preserve">от 26 сентября 2016 года № 52 </w:t>
            </w:r>
          </w:p>
        </w:tc>
      </w:tr>
    </w:tbl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F12CA">
        <w:rPr>
          <w:rFonts w:ascii="Arial" w:hAnsi="Arial" w:cs="Arial"/>
          <w:b/>
          <w:color w:val="000000"/>
          <w:sz w:val="32"/>
          <w:szCs w:val="32"/>
        </w:rPr>
        <w:lastRenderedPageBreak/>
        <w:t>П О Л О Ж Е Н И Е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0F12CA">
        <w:rPr>
          <w:rFonts w:ascii="Arial" w:hAnsi="Arial" w:cs="Arial"/>
          <w:sz w:val="32"/>
          <w:szCs w:val="32"/>
          <w:lang w:eastAsia="ru-RU"/>
        </w:rPr>
        <w:t>о флаге муниципального образования Бурунчинский сельсовет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0F12CA">
        <w:rPr>
          <w:rFonts w:ascii="Arial" w:hAnsi="Arial" w:cs="Arial"/>
          <w:sz w:val="32"/>
          <w:szCs w:val="32"/>
          <w:lang w:eastAsia="ru-RU"/>
        </w:rPr>
        <w:t>Саракташского района Оренбургской области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Настоящим Положением устанавливается флаг муниципального образования Бурунчинский сельсовет в составе муниципального образования Саракташский район, его описание и порядок официального использования.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1. Общие положения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 xml:space="preserve">1.1. Флаг муниципального образования Бурунчинский сельсовет Саракташского района Оренбургской области (далее – флаг Бурунчинского сельсовета) составлен на основании герба муниципального образования Бурунчинский сельсовет Саракташского района Оренбургской области, по правилам и соответствующим традициям геральдики и вексиллологии и отражает исторические, культурные, социально-экономические, национальные и иные местные традиции. 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1.2. Положение о флаге и оригинал изображения флага Бурунчинского сельсовета хранятся в администрации Бурунчинского сельсовета Саракташского района и доступны для ознакомления всем заинтересованным лицам.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2. Статус флага Бурунчинского сельсовета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2.1. Флаг Бурунчинского сельсовета является официальным символом муниципального образования Бурунчинский сельсовет Саракташского района.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lastRenderedPageBreak/>
        <w:t>2.2. Флаг Бурунчинского сельсовета подлежит внесению в Государственный геральдический регистр Российской Федерации.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3. Описание и обоснование символики флага Бурунчинского сельсовета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3.1. Описание флага Бурунчинского сельсовета: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«Прямоугольное полотнище с отношением ширины к длине 2:3, воспроизводящее композицию герба муниципального образования Бурунчинский сельсовет Саракташского района в красном, белом и жёлтом цветах". 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3.2. Обоснование символики флага Бурунчинского сельсовета: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Село Бурунча было основано в конце XVIII века крестьянами помещика Александра Павловича Мансурова, генерал-лейтенанта, участника суворовских швейцарских походов. Первоначально село и называлось в честь Александра Павловича – Александровской.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Орловский мушкетерский полк А.П.Мансурова в 1799 году отличился при штурме так называемого «Чертова моста» - высокогорного моста над рекой Рейсса в Швейцарии. В ходе боя французы, дабы остановить атаку полка Мансурова, взорвали один из пролетов моста. Но русскими солдатами из подручных материалов был сделан деревянный щит-настил, позволивший продолжить атаку. В результате французы были обращены в бегство.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Вся композиция флага напоминает о подвиге русских воинов под руководством основателя села Бурунча Александра Мансурова в битве с наполеоновской армией. Бегущий, готовый к бою, лев обозначает русских пехотинцев, бросившихся в атаку на французов. Лев также является одним из элементов родового герба дворян Мансуровых. Разрушенный арочный мост воспроизводит действительно имевшие место обстоятельства штурма «Чертова моста».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lastRenderedPageBreak/>
        <w:t>Красные языки пламени обозначают как бушующее «пламя войны», так и показывают обстоятельства сражения, произошедшего в швейцарских горах.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Белый прямой крест символизирует память о жертвах войны, а также напоминает государственный символ Швейцарии, где развернулись основные события суворовского похода 1799 года.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Уширенные жёлтые кресты, напоминающие по форме знаки отличия Военного ордена, так называемые «солдатские георгиевские кресты», указывают на храбрость русских солдат Мансурова.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4. Порядок воспроизведения флага Бурунчинского сельсовета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 xml:space="preserve">4.1. Воспроизведение флага Бурунчинского сельсовета, независимо от его размеров и техники исполнения, должно точно соответствовать геральдическому описанию, приведенному в п. 3.1. статьи 3 настоящего Положения. 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Ответственность за искажение флага Бурунчинского сельсовета, изменений композиции или цветов, выходящее за пределы геральдически допустимого, несёт исполнитель допущенных искажений или изменений.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 Порядок официального использования флага Бурунчинского сельсовета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5.1. Флаг Бурунчинского сельсовета поднят постоянно: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на зданиях органов местного самоуправления; предприятий, учреждений и организаций, находящихся в муниципальной собственности;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официальных представительств сельсовета за пределами сельсовета, Саракташского района, Оренбургской области, Российской Федерации.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lastRenderedPageBreak/>
        <w:t>5.2. Флаг Бурунчинского сельсовета установлен постоянно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5.3. Флаг Бурунчинского сельсовета размещается на транспортных средствах главы сельсовета, иных выборных должностных лиц местного самоуправления;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на транспортных средствах, находящихся в муниципальной собственности.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5.4. Флаг Бурунчинского сельсовета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5.5. Флаг Бурунчинского сельсовета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5.6. В знак траура к верхней части древка флага Бурунчинского сельсовета крепится черная лента, длина которой равна длине полотнища флага. В знак траура флаг Бурунчинского сельсовета, поднятый на мачте или флагштоке, должен быть приспущен до половины высоты мачты (флагштока).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5.7. При одновременном подъеме (размещении) флагов Бурунчинского сельсовета и Российской Федерации, флаг Бурунчинского сельсовета располагается правее флага Российской Федерации (если стоять к флагам лицом).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При одновременном подъеме (размещении) флагов Бурунчинского сельсовета и Оренбургской области, флаг Бурунчинского сельсовета располагается правее флага Оренбургской области (если стоять к флагам лицом).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lastRenderedPageBreak/>
        <w:t>При одновременном подъеме (размещении) флагов Бурунчинского сельсовета и Саракташского района, флаг Бурунчинского сельсовета располагается правее флага Саракташского района (если стоять к флагам лицом).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5.8. При одновременном подъёме (размещении) Государственного флага Российской Федерации, флагов Оренбургской области и Бурунчинского сельсовета, Государственный флаг Российской Федерации располагается в центре. Слева от Государственного флага Российской Федерации располагается флаг Оренбургской области, справа от Государственного флага Российской Федерации располагается флаг Бурунчинского сельсовета (если стоять к флагам лицом).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При одновременном подъеме (размещении) чётного числа флагов (но более двух), Государственный флаг Российской Федерации располагается левее центра (если стоять к флагам лицом), справа от Государственного флага Российской Федерации располагается флаг Оренбургской области, слева от Государственного флага Российской Федерации располагается флаг Саракташского района; справа от флага Оренбургской области располагается флаг Бурунчинского сельсовета. Флаги иных муниципальных образований, общественных объединений, либо предприятий, учреждений или организаций располагаются поочерёдно с левого и правого краёв.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5.9. Размер флага Бурунчинского сельсовета не может превышать размеры Государственного флага Российской Федерации, флага Оренбургской области, флагов иных субъектов Российской Федерации, флага Саракташского района, а высота подъёма флага Бурунчинского сельсовета не может быть больше высоты подъема Государственного флага Российской Федерации, флага Оренбургской области, флагов иных субъектов Российской Федерации, флага Саракташского района.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 xml:space="preserve">5.10. Изображение флага Бурунчинского сельсовета может быть использовано в качестве элемента или геральдической </w:t>
      </w:r>
      <w:r w:rsidRPr="000F12CA">
        <w:rPr>
          <w:rFonts w:ascii="Arial" w:hAnsi="Arial" w:cs="Arial"/>
          <w:color w:val="000000"/>
          <w:sz w:val="32"/>
          <w:szCs w:val="32"/>
        </w:rPr>
        <w:lastRenderedPageBreak/>
        <w:t>основы на отличительных знаках, наградах главы сельсовета, представительного органа местного самоуправления.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5.11. Допускается изображение флага Бурунчинского сельсовета на бланках: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главы сельсовета, иных выборных должностных лиц местного самоуправления;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представительного органа местного самоуправления и иных органов местного самоуправления;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руководителей предприятий, учреждений и организаций, находящихся в муниципальной собственности;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нормативных правовых актов органов местного самоуправления и должностных лиц местного самоуправления;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на удостоверениях главы города,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-на отличительных знаках, наградах главы сельсовета;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-на отличительных знаках, наградах представительного органа местного самоуправления;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на транспортных средствах, находящихся в муниципальной собственности.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5.12. Допускается размещение флага Бурунчинского сельсовета на: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lastRenderedPageBreak/>
        <w:t>- изданиях печатных средств массовой информации, краеведческих изданиях поселения;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- грамотах, приглашениях, визитных карточках должностных лиц органов местного самоуправления, депутатов представительного органа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5.13. Порядок изготовления, использования, хранения и уничтожения бланков, печатей и иных носителей изображения флага Бурунчинского сельсовета устанавливается органами местного самоуправления сельсовета.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6. Порядок использования флага поселения предприятиями, учреждениями и организациями, не находящимися в муниципальной собственности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6.1. Порядок использования флага Бурунчинского сельсовета предприятиями, учреждениями и организациями, не находящимися в муниципальной собственности, строится на договорной основе.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6.2. Иные случаи использования флага Бурунчинского сельсовета устанавливаются правовыми актами органов местного самоуправления и должностных лиц местного самоуправления.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7. Ответственность за нарушение настоящего Положения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7.1. Использование флага Бурунчинского сельсовета с нарушением настоящего Положения, а также надругательство над флагом сельсовета влечет за собой ответственность в соответствии с законодательством Российской Федерации.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8. Заключительные положения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lastRenderedPageBreak/>
        <w:t>8.1. Внесение в состав (рисунок) флага Бурунчинского сельсовета каких-либо изменений или дополнений, а также элементов официальных символов Оренбургской области допустимо лишь в соответствии с законодательством Российской Федерации, нормативными правовыми актами Оренбургской области.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8.2. Право использования флага Бурунчинского сельсовета принадлежит органам местного самоуправления сельсовета.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8.3. Флаг Бурунчинского сельсовета с 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8.4. Контроль исполнения требований настоящего Положения возлагается на администрацию сельсовета.</w:t>
      </w:r>
    </w:p>
    <w:p w:rsidR="007D26D5" w:rsidRPr="000F12CA" w:rsidRDefault="007D26D5" w:rsidP="007D26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0F12CA">
        <w:rPr>
          <w:rFonts w:ascii="Arial" w:hAnsi="Arial" w:cs="Arial"/>
          <w:color w:val="000000"/>
          <w:sz w:val="32"/>
          <w:szCs w:val="32"/>
        </w:rPr>
        <w:t>8.5. Настоящее Положение вступает в силу со дня его официального опубликования.</w:t>
      </w: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8F3B68" w:rsidRPr="000F12CA" w:rsidRDefault="008F3B68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8F3B68" w:rsidRPr="000F12CA" w:rsidRDefault="008F3B68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0F12CA" w:rsidRPr="000F12CA" w:rsidRDefault="000F12CA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32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623"/>
      </w:tblGrid>
      <w:tr w:rsidR="007D26D5" w:rsidRPr="000F12CA" w:rsidTr="007D2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6D5" w:rsidRPr="000F12CA" w:rsidRDefault="007D26D5" w:rsidP="007D26D5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D26D5" w:rsidRPr="000F12CA" w:rsidRDefault="007D26D5" w:rsidP="007D26D5">
            <w:pPr>
              <w:pStyle w:val="a3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0F12CA">
              <w:rPr>
                <w:rFonts w:ascii="Arial" w:hAnsi="Arial" w:cs="Arial"/>
                <w:sz w:val="32"/>
                <w:szCs w:val="32"/>
                <w:lang w:eastAsia="ru-RU"/>
              </w:rPr>
              <w:t>Приложение № 2</w:t>
            </w:r>
          </w:p>
          <w:p w:rsidR="007D26D5" w:rsidRPr="000F12CA" w:rsidRDefault="007D26D5" w:rsidP="007D26D5">
            <w:pPr>
              <w:pStyle w:val="a3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0F12CA">
              <w:rPr>
                <w:rFonts w:ascii="Arial" w:hAnsi="Arial" w:cs="Arial"/>
                <w:sz w:val="32"/>
                <w:szCs w:val="32"/>
                <w:lang w:eastAsia="ru-RU"/>
              </w:rPr>
              <w:t>к решению Совета депутатов района</w:t>
            </w:r>
          </w:p>
          <w:p w:rsidR="007D26D5" w:rsidRPr="000F12CA" w:rsidRDefault="007D26D5" w:rsidP="007D26D5">
            <w:pPr>
              <w:pStyle w:val="a3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0F12CA">
              <w:rPr>
                <w:rFonts w:ascii="Arial" w:hAnsi="Arial" w:cs="Arial"/>
                <w:sz w:val="32"/>
                <w:szCs w:val="32"/>
                <w:lang w:eastAsia="ru-RU"/>
              </w:rPr>
              <w:t>от 26 сентября 2016 года № 52</w:t>
            </w:r>
          </w:p>
        </w:tc>
      </w:tr>
    </w:tbl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Pr="000F12CA" w:rsidRDefault="007D26D5" w:rsidP="007D26D5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0F12CA">
        <w:rPr>
          <w:rFonts w:ascii="Arial" w:hAnsi="Arial" w:cs="Arial"/>
          <w:sz w:val="32"/>
          <w:szCs w:val="32"/>
          <w:lang w:eastAsia="ru-RU"/>
        </w:rPr>
        <w:t>Изображение флага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0F12CA">
        <w:rPr>
          <w:rFonts w:ascii="Arial" w:hAnsi="Arial" w:cs="Arial"/>
          <w:sz w:val="32"/>
          <w:szCs w:val="32"/>
          <w:lang w:eastAsia="ru-RU"/>
        </w:rPr>
        <w:t>Бурунчинского сельсовета</w:t>
      </w: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7D26D5" w:rsidRPr="000F12CA" w:rsidRDefault="007D26D5" w:rsidP="007D26D5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7D26D5" w:rsidRPr="000F12CA" w:rsidRDefault="00916E1A" w:rsidP="007D26D5">
      <w:pPr>
        <w:pStyle w:val="a3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12CA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134100" cy="4095750"/>
            <wp:effectExtent l="0" t="0" r="0" b="0"/>
            <wp:docPr id="1" name="Рисунок 5" descr="https://docviewer.yandex.ru/htmlimage?id=6y2o-5kjmlh37xy0ndm2t09cf0mjkt04b0n8h0487dty1hpgbqxut45p217oixzpkefy4rwu191nhcdwc2zns82vmb0c1rbalwram1cx&amp;name=2d8ce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ocviewer.yandex.ru/htmlimage?id=6y2o-5kjmlh37xy0ndm2t09cf0mjkt04b0n8h0487dty1hpgbqxut45p217oixzpkefy4rwu191nhcdwc2zns82vmb0c1rbalwram1cx&amp;name=2d8ce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D5" w:rsidRPr="000F12CA" w:rsidRDefault="007D26D5" w:rsidP="007D26D5">
      <w:pPr>
        <w:rPr>
          <w:rFonts w:ascii="Arial" w:hAnsi="Arial" w:cs="Arial"/>
          <w:sz w:val="32"/>
          <w:szCs w:val="32"/>
        </w:rPr>
      </w:pPr>
    </w:p>
    <w:p w:rsidR="007D26D5" w:rsidRPr="000F12CA" w:rsidRDefault="007D26D5">
      <w:pPr>
        <w:rPr>
          <w:rFonts w:ascii="Arial" w:hAnsi="Arial" w:cs="Arial"/>
          <w:sz w:val="32"/>
          <w:szCs w:val="32"/>
        </w:rPr>
      </w:pPr>
    </w:p>
    <w:sectPr w:rsidR="007D26D5" w:rsidRPr="000F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D5"/>
    <w:rsid w:val="000F12CA"/>
    <w:rsid w:val="007D26D5"/>
    <w:rsid w:val="008F3B68"/>
    <w:rsid w:val="0091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1427D-989A-4EF9-9485-29203C8A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6D5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2016-10-24T17:04:00Z</dcterms:created>
  <dcterms:modified xsi:type="dcterms:W3CDTF">2016-10-24T17:04:00Z</dcterms:modified>
</cp:coreProperties>
</file>