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F70FAD" w:rsidTr="00BC589F">
        <w:trPr>
          <w:trHeight w:val="961"/>
          <w:jc w:val="center"/>
        </w:trPr>
        <w:tc>
          <w:tcPr>
            <w:tcW w:w="3321" w:type="dxa"/>
          </w:tcPr>
          <w:p w:rsidR="00F70FAD" w:rsidRDefault="00F70FAD" w:rsidP="00BC589F">
            <w:pPr>
              <w:pStyle w:val="ae"/>
              <w:jc w:val="center"/>
              <w:rPr>
                <w:rFonts w:ascii="Times New Roman" w:hAnsi="Times New Roman"/>
                <w:sz w:val="28"/>
              </w:rPr>
            </w:pPr>
            <w:bookmarkStart w:id="0" w:name="_GoBack"/>
            <w:bookmarkEnd w:id="0"/>
          </w:p>
        </w:tc>
        <w:tc>
          <w:tcPr>
            <w:tcW w:w="2977" w:type="dxa"/>
            <w:hideMark/>
          </w:tcPr>
          <w:p w:rsidR="00F70FAD" w:rsidRDefault="00071D88" w:rsidP="00BC589F">
            <w:pPr>
              <w:pStyle w:val="ae"/>
              <w:jc w:val="center"/>
              <w:rPr>
                <w:rFonts w:ascii="Times New Roman" w:hAnsi="Times New Roman"/>
                <w:sz w:val="28"/>
              </w:rPr>
            </w:pPr>
            <w:r>
              <w:rPr>
                <w:rFonts w:ascii="Times New Roman" w:hAnsi="Times New Roman"/>
                <w:noProof/>
                <w:sz w:val="28"/>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tc>
        <w:tc>
          <w:tcPr>
            <w:tcW w:w="3462" w:type="dxa"/>
          </w:tcPr>
          <w:p w:rsidR="00F70FAD" w:rsidRDefault="00F70FAD" w:rsidP="00BC589F">
            <w:pPr>
              <w:pStyle w:val="ae"/>
              <w:jc w:val="center"/>
              <w:rPr>
                <w:rFonts w:ascii="Times New Roman" w:hAnsi="Times New Roman"/>
                <w:sz w:val="28"/>
                <w:u w:val="single"/>
              </w:rPr>
            </w:pPr>
          </w:p>
        </w:tc>
      </w:tr>
    </w:tbl>
    <w:p w:rsidR="00F70FAD" w:rsidRDefault="00F70FAD" w:rsidP="00F70FAD">
      <w:pPr>
        <w:pStyle w:val="ae"/>
        <w:jc w:val="center"/>
        <w:rPr>
          <w:rFonts w:ascii="Times New Roman" w:hAnsi="Times New Roman"/>
          <w:b/>
          <w:caps/>
          <w:sz w:val="28"/>
        </w:rPr>
      </w:pPr>
      <w:r>
        <w:rPr>
          <w:rFonts w:ascii="Times New Roman" w:hAnsi="Times New Roman"/>
          <w:b/>
          <w:caps/>
          <w:sz w:val="28"/>
        </w:rPr>
        <w:t>СОВЕТ ДЕПУТАТОВ муниципального образования БУРУНЧИНСКИЙ сельсоветСаракташского района оренбургской области</w:t>
      </w:r>
    </w:p>
    <w:p w:rsidR="00F70FAD" w:rsidRDefault="00F70FAD" w:rsidP="00F70FAD">
      <w:pPr>
        <w:pStyle w:val="ae"/>
        <w:jc w:val="center"/>
        <w:rPr>
          <w:rFonts w:ascii="Times New Roman" w:hAnsi="Times New Roman"/>
          <w:b/>
          <w:caps/>
          <w:sz w:val="28"/>
        </w:rPr>
      </w:pPr>
      <w:r>
        <w:rPr>
          <w:rFonts w:ascii="Times New Roman" w:hAnsi="Times New Roman"/>
          <w:b/>
          <w:caps/>
          <w:sz w:val="28"/>
        </w:rPr>
        <w:t>третий созыв</w:t>
      </w:r>
    </w:p>
    <w:p w:rsidR="00F70FAD" w:rsidRDefault="00F70FAD" w:rsidP="00F70FAD">
      <w:pPr>
        <w:pStyle w:val="ae"/>
        <w:jc w:val="center"/>
        <w:rPr>
          <w:rFonts w:ascii="Times New Roman" w:hAnsi="Times New Roman"/>
          <w:caps/>
          <w:sz w:val="28"/>
        </w:rPr>
      </w:pPr>
    </w:p>
    <w:p w:rsidR="00F70FAD" w:rsidRDefault="00F70FAD" w:rsidP="00F70FAD">
      <w:pPr>
        <w:pStyle w:val="ae"/>
        <w:jc w:val="center"/>
        <w:rPr>
          <w:rFonts w:ascii="Times New Roman" w:hAnsi="Times New Roman"/>
          <w:b/>
          <w:sz w:val="28"/>
        </w:rPr>
      </w:pPr>
      <w:r>
        <w:rPr>
          <w:rFonts w:ascii="Times New Roman" w:hAnsi="Times New Roman"/>
          <w:b/>
          <w:sz w:val="28"/>
        </w:rPr>
        <w:t>Р Е Ш Е Н И Е</w:t>
      </w:r>
    </w:p>
    <w:p w:rsidR="00F70FAD" w:rsidRDefault="00F70FAD" w:rsidP="00F70FAD">
      <w:pPr>
        <w:pStyle w:val="ae"/>
        <w:jc w:val="center"/>
        <w:rPr>
          <w:rFonts w:ascii="Times New Roman" w:hAnsi="Times New Roman"/>
          <w:b/>
          <w:sz w:val="28"/>
        </w:rPr>
      </w:pPr>
    </w:p>
    <w:p w:rsidR="00F70FAD" w:rsidRDefault="00F70FAD" w:rsidP="00F70FAD">
      <w:pPr>
        <w:pStyle w:val="ae"/>
        <w:jc w:val="center"/>
        <w:rPr>
          <w:rFonts w:ascii="Times New Roman" w:hAnsi="Times New Roman"/>
          <w:sz w:val="28"/>
        </w:rPr>
      </w:pPr>
      <w:r>
        <w:rPr>
          <w:rFonts w:ascii="Times New Roman" w:hAnsi="Times New Roman"/>
          <w:sz w:val="28"/>
        </w:rPr>
        <w:t>девятнадцатого заседания Совета депутатов</w:t>
      </w:r>
    </w:p>
    <w:p w:rsidR="00F70FAD" w:rsidRDefault="00F70FAD" w:rsidP="00F70FAD">
      <w:pPr>
        <w:pStyle w:val="ae"/>
        <w:jc w:val="center"/>
        <w:rPr>
          <w:rFonts w:ascii="Times New Roman" w:hAnsi="Times New Roman"/>
          <w:sz w:val="28"/>
        </w:rPr>
      </w:pPr>
      <w:r>
        <w:rPr>
          <w:rFonts w:ascii="Times New Roman" w:hAnsi="Times New Roman"/>
          <w:sz w:val="28"/>
        </w:rPr>
        <w:t>Бурунчинского сельсовета третьего созыва</w:t>
      </w:r>
    </w:p>
    <w:p w:rsidR="00F70FAD" w:rsidRDefault="00F70FAD" w:rsidP="00F70FAD">
      <w:pPr>
        <w:rPr>
          <w:sz w:val="28"/>
          <w:szCs w:val="28"/>
        </w:rPr>
      </w:pPr>
    </w:p>
    <w:tbl>
      <w:tblPr>
        <w:tblW w:w="0" w:type="auto"/>
        <w:tblLook w:val="04A0" w:firstRow="1" w:lastRow="0" w:firstColumn="1" w:lastColumn="0" w:noHBand="0" w:noVBand="1"/>
      </w:tblPr>
      <w:tblGrid>
        <w:gridCol w:w="3059"/>
        <w:gridCol w:w="3034"/>
        <w:gridCol w:w="3478"/>
      </w:tblGrid>
      <w:tr w:rsidR="00F70FAD" w:rsidRPr="00BA1D83" w:rsidTr="00BC589F">
        <w:tc>
          <w:tcPr>
            <w:tcW w:w="3059" w:type="dxa"/>
            <w:hideMark/>
          </w:tcPr>
          <w:p w:rsidR="00F70FAD" w:rsidRPr="00BA1D83" w:rsidRDefault="00F70FAD" w:rsidP="00BC589F">
            <w:pPr>
              <w:pStyle w:val="ae"/>
              <w:jc w:val="center"/>
              <w:rPr>
                <w:rFonts w:ascii="Times New Roman" w:hAnsi="Times New Roman"/>
                <w:sz w:val="28"/>
              </w:rPr>
            </w:pPr>
            <w:r>
              <w:rPr>
                <w:rFonts w:ascii="Times New Roman" w:hAnsi="Times New Roman"/>
                <w:sz w:val="28"/>
              </w:rPr>
              <w:t>21.11.</w:t>
            </w:r>
            <w:r w:rsidRPr="00BA1D83">
              <w:rPr>
                <w:rFonts w:ascii="Times New Roman" w:hAnsi="Times New Roman"/>
                <w:sz w:val="28"/>
              </w:rPr>
              <w:t>2017</w:t>
            </w:r>
          </w:p>
        </w:tc>
        <w:tc>
          <w:tcPr>
            <w:tcW w:w="3034" w:type="dxa"/>
            <w:hideMark/>
          </w:tcPr>
          <w:p w:rsidR="00F70FAD" w:rsidRPr="00BA1D83" w:rsidRDefault="00F70FAD" w:rsidP="00BC589F">
            <w:pPr>
              <w:pStyle w:val="ae"/>
              <w:jc w:val="center"/>
              <w:rPr>
                <w:rFonts w:ascii="Times New Roman" w:hAnsi="Times New Roman"/>
                <w:sz w:val="28"/>
              </w:rPr>
            </w:pPr>
            <w:r w:rsidRPr="00BA1D83">
              <w:rPr>
                <w:rFonts w:ascii="Times New Roman" w:hAnsi="Times New Roman"/>
                <w:sz w:val="28"/>
              </w:rPr>
              <w:t>с. Бурунча</w:t>
            </w:r>
          </w:p>
        </w:tc>
        <w:tc>
          <w:tcPr>
            <w:tcW w:w="3478" w:type="dxa"/>
            <w:hideMark/>
          </w:tcPr>
          <w:p w:rsidR="00F70FAD" w:rsidRPr="00BA1D83" w:rsidRDefault="00F70FAD" w:rsidP="00BC589F">
            <w:pPr>
              <w:pStyle w:val="ae"/>
              <w:jc w:val="center"/>
              <w:rPr>
                <w:rFonts w:ascii="Times New Roman" w:hAnsi="Times New Roman"/>
                <w:sz w:val="28"/>
              </w:rPr>
            </w:pPr>
            <w:r>
              <w:rPr>
                <w:rFonts w:ascii="Times New Roman" w:hAnsi="Times New Roman"/>
                <w:sz w:val="28"/>
              </w:rPr>
              <w:t>№ 94</w:t>
            </w:r>
          </w:p>
        </w:tc>
      </w:tr>
    </w:tbl>
    <w:p w:rsidR="00220C63" w:rsidRPr="00A01F67" w:rsidRDefault="00220C63" w:rsidP="00624611">
      <w:pPr>
        <w:jc w:val="center"/>
        <w:rPr>
          <w:b/>
          <w:sz w:val="28"/>
          <w:szCs w:val="28"/>
        </w:rPr>
      </w:pPr>
    </w:p>
    <w:p w:rsidR="00220C63" w:rsidRPr="00A01F67" w:rsidRDefault="00220C63" w:rsidP="00624611">
      <w:pPr>
        <w:jc w:val="center"/>
        <w:rPr>
          <w:b/>
          <w:sz w:val="28"/>
          <w:szCs w:val="28"/>
        </w:rPr>
      </w:pPr>
    </w:p>
    <w:p w:rsidR="00220C63" w:rsidRPr="00A01F67" w:rsidRDefault="00220C63" w:rsidP="00F70FAD">
      <w:pPr>
        <w:pStyle w:val="1"/>
        <w:numPr>
          <w:ilvl w:val="0"/>
          <w:numId w:val="0"/>
        </w:numPr>
        <w:tabs>
          <w:tab w:val="left" w:pos="2160"/>
          <w:tab w:val="left" w:pos="4395"/>
        </w:tabs>
        <w:ind w:right="658"/>
        <w:rPr>
          <w:rFonts w:eastAsia="Times New Roman"/>
          <w:b w:val="0"/>
          <w:bCs/>
          <w:sz w:val="28"/>
          <w:szCs w:val="28"/>
        </w:rPr>
      </w:pPr>
      <w:r w:rsidRPr="00A01F67">
        <w:rPr>
          <w:rFonts w:eastAsia="Times New Roman"/>
          <w:b w:val="0"/>
          <w:bCs/>
          <w:sz w:val="28"/>
          <w:szCs w:val="28"/>
        </w:rPr>
        <w:t xml:space="preserve">Об  утверждении Положения о содержании мест захоронений  и организации ритуальных услуг на территории </w:t>
      </w:r>
      <w:r w:rsidR="00AB11EA">
        <w:rPr>
          <w:rFonts w:eastAsia="Times New Roman"/>
          <w:b w:val="0"/>
          <w:bCs/>
          <w:sz w:val="28"/>
          <w:szCs w:val="28"/>
        </w:rPr>
        <w:t xml:space="preserve">муниципального образования </w:t>
      </w:r>
      <w:r w:rsidR="00F70FAD">
        <w:rPr>
          <w:rFonts w:eastAsia="Times New Roman"/>
          <w:b w:val="0"/>
          <w:bCs/>
          <w:sz w:val="28"/>
          <w:szCs w:val="28"/>
        </w:rPr>
        <w:t>Бурунчинский сель</w:t>
      </w:r>
      <w:r w:rsidR="00AB11EA">
        <w:rPr>
          <w:rFonts w:eastAsia="Times New Roman"/>
          <w:b w:val="0"/>
          <w:bCs/>
          <w:sz w:val="28"/>
          <w:szCs w:val="28"/>
        </w:rPr>
        <w:t>совет Саракташского района Оренбургской области</w:t>
      </w:r>
    </w:p>
    <w:p w:rsidR="00220C63" w:rsidRPr="00A01F67" w:rsidRDefault="00220C63" w:rsidP="00624611">
      <w:pPr>
        <w:jc w:val="center"/>
        <w:rPr>
          <w:rFonts w:eastAsia="Times New Roman" w:cs="Arial"/>
          <w:color w:val="800000"/>
          <w:sz w:val="28"/>
          <w:szCs w:val="28"/>
        </w:rPr>
      </w:pPr>
    </w:p>
    <w:p w:rsidR="00AB11EA" w:rsidRDefault="00220C63" w:rsidP="00CF2B98">
      <w:pPr>
        <w:tabs>
          <w:tab w:val="left" w:pos="1701"/>
        </w:tabs>
        <w:autoSpaceDE w:val="0"/>
        <w:jc w:val="both"/>
        <w:rPr>
          <w:sz w:val="28"/>
          <w:szCs w:val="28"/>
        </w:rPr>
      </w:pPr>
      <w:r w:rsidRPr="00A01F67">
        <w:rPr>
          <w:rFonts w:eastAsia="Times New Roman" w:cs="Arial"/>
          <w:sz w:val="28"/>
          <w:szCs w:val="28"/>
        </w:rPr>
        <w:t xml:space="preserve">     В соответствии с</w:t>
      </w:r>
      <w:r>
        <w:rPr>
          <w:rFonts w:eastAsia="Times New Roman" w:cs="Arial"/>
          <w:sz w:val="28"/>
          <w:szCs w:val="28"/>
        </w:rPr>
        <w:t xml:space="preserve"> п.22. ст.14 </w:t>
      </w:r>
      <w:r w:rsidRPr="00A01F67">
        <w:rPr>
          <w:rFonts w:eastAsia="Times New Roman" w:cs="Arial"/>
          <w:sz w:val="28"/>
          <w:szCs w:val="28"/>
        </w:rPr>
        <w:t xml:space="preserve"> </w:t>
      </w:r>
      <w:r w:rsidRPr="00A01F67">
        <w:rPr>
          <w:sz w:val="28"/>
          <w:szCs w:val="28"/>
        </w:rPr>
        <w:t>Федеральн</w:t>
      </w:r>
      <w:r>
        <w:rPr>
          <w:sz w:val="28"/>
          <w:szCs w:val="28"/>
        </w:rPr>
        <w:t>ого</w:t>
      </w:r>
      <w:r w:rsidRPr="00A01F67">
        <w:rPr>
          <w:sz w:val="28"/>
          <w:szCs w:val="28"/>
        </w:rPr>
        <w:t xml:space="preserve"> закон</w:t>
      </w:r>
      <w:r>
        <w:rPr>
          <w:sz w:val="28"/>
          <w:szCs w:val="28"/>
        </w:rPr>
        <w:t>а</w:t>
      </w:r>
      <w:r w:rsidRPr="00A01F67">
        <w:rPr>
          <w:rFonts w:eastAsia="Times New Roman" w:cs="Arial"/>
          <w:sz w:val="28"/>
          <w:szCs w:val="28"/>
        </w:rPr>
        <w:t xml:space="preserve"> от  06.10.2003 № 131-ФЗ </w:t>
      </w:r>
      <w:r w:rsidR="00190799">
        <w:rPr>
          <w:rFonts w:eastAsia="Times New Roman" w:cs="Arial"/>
          <w:sz w:val="28"/>
          <w:szCs w:val="28"/>
        </w:rPr>
        <w:t>«</w:t>
      </w:r>
      <w:r w:rsidRPr="00A01F67">
        <w:rPr>
          <w:rFonts w:eastAsia="Times New Roman" w:cs="Arial"/>
          <w:sz w:val="28"/>
          <w:szCs w:val="28"/>
        </w:rPr>
        <w:t>Об общих принципах организации местного самоуправления в Российской Федерации</w:t>
      </w:r>
      <w:r w:rsidR="00190799">
        <w:rPr>
          <w:rFonts w:eastAsia="Times New Roman" w:cs="Arial"/>
          <w:sz w:val="28"/>
          <w:szCs w:val="28"/>
        </w:rPr>
        <w:t>»</w:t>
      </w:r>
      <w:r w:rsidRPr="00A01F67">
        <w:rPr>
          <w:rFonts w:eastAsia="Times New Roman" w:cs="Arial"/>
          <w:sz w:val="28"/>
          <w:szCs w:val="28"/>
        </w:rPr>
        <w:t xml:space="preserve">, </w:t>
      </w:r>
      <w:r>
        <w:rPr>
          <w:rFonts w:eastAsia="Times New Roman" w:cs="Arial"/>
          <w:sz w:val="28"/>
          <w:szCs w:val="28"/>
        </w:rPr>
        <w:t xml:space="preserve">п.2. ст. 25 </w:t>
      </w:r>
      <w:r w:rsidRPr="00A01F67">
        <w:rPr>
          <w:sz w:val="28"/>
          <w:szCs w:val="28"/>
        </w:rPr>
        <w:t>Федеральн</w:t>
      </w:r>
      <w:r>
        <w:rPr>
          <w:sz w:val="28"/>
          <w:szCs w:val="28"/>
        </w:rPr>
        <w:t>ого</w:t>
      </w:r>
      <w:r w:rsidRPr="00A01F67">
        <w:rPr>
          <w:sz w:val="28"/>
          <w:szCs w:val="28"/>
        </w:rPr>
        <w:t xml:space="preserve"> закон</w:t>
      </w:r>
      <w:r>
        <w:rPr>
          <w:sz w:val="28"/>
          <w:szCs w:val="28"/>
        </w:rPr>
        <w:t>а</w:t>
      </w:r>
      <w:r w:rsidRPr="00A01F67">
        <w:rPr>
          <w:rFonts w:eastAsia="Times New Roman" w:cs="Arial"/>
          <w:sz w:val="28"/>
          <w:szCs w:val="28"/>
        </w:rPr>
        <w:t xml:space="preserve"> от 12.01.1996 № 8-ФЗ </w:t>
      </w:r>
      <w:r w:rsidR="00190799">
        <w:rPr>
          <w:rFonts w:eastAsia="Times New Roman" w:cs="Arial"/>
          <w:sz w:val="28"/>
          <w:szCs w:val="28"/>
        </w:rPr>
        <w:t>«</w:t>
      </w:r>
      <w:r w:rsidRPr="00A01F67">
        <w:rPr>
          <w:rFonts w:eastAsia="Times New Roman" w:cs="Arial"/>
          <w:sz w:val="28"/>
          <w:szCs w:val="28"/>
        </w:rPr>
        <w:t>О погребении и похоронном деле</w:t>
      </w:r>
      <w:r w:rsidR="00190799">
        <w:rPr>
          <w:rFonts w:eastAsia="Times New Roman" w:cs="Arial"/>
          <w:sz w:val="28"/>
          <w:szCs w:val="28"/>
        </w:rPr>
        <w:t>»</w:t>
      </w:r>
      <w:r w:rsidR="00B10DD9">
        <w:rPr>
          <w:rFonts w:eastAsia="Times New Roman" w:cs="Arial"/>
          <w:sz w:val="28"/>
          <w:szCs w:val="28"/>
        </w:rPr>
        <w:t>,</w:t>
      </w:r>
      <w:r>
        <w:rPr>
          <w:rFonts w:eastAsia="Times New Roman" w:cs="Arial"/>
          <w:sz w:val="28"/>
          <w:szCs w:val="28"/>
        </w:rPr>
        <w:t xml:space="preserve"> </w:t>
      </w:r>
      <w:r w:rsidRPr="00A01F67">
        <w:rPr>
          <w:sz w:val="28"/>
          <w:szCs w:val="28"/>
        </w:rPr>
        <w:t>Устав</w:t>
      </w:r>
      <w:r>
        <w:rPr>
          <w:sz w:val="28"/>
          <w:szCs w:val="28"/>
        </w:rPr>
        <w:t>а</w:t>
      </w:r>
      <w:r w:rsidRPr="00A01F67">
        <w:rPr>
          <w:sz w:val="28"/>
          <w:szCs w:val="28"/>
        </w:rPr>
        <w:t xml:space="preserve">  </w:t>
      </w:r>
      <w:r w:rsidR="00AB11EA">
        <w:rPr>
          <w:sz w:val="28"/>
          <w:szCs w:val="28"/>
        </w:rPr>
        <w:t xml:space="preserve">муниципального образования </w:t>
      </w:r>
      <w:r w:rsidR="00F70FAD">
        <w:rPr>
          <w:sz w:val="28"/>
          <w:szCs w:val="28"/>
        </w:rPr>
        <w:t xml:space="preserve">Бурунчинский сельсовет </w:t>
      </w:r>
      <w:r w:rsidR="00AB11EA">
        <w:rPr>
          <w:sz w:val="28"/>
          <w:szCs w:val="28"/>
        </w:rPr>
        <w:t xml:space="preserve">Саракташского района Оренбургской области </w:t>
      </w:r>
    </w:p>
    <w:p w:rsidR="00AB11EA" w:rsidRDefault="00AB11EA" w:rsidP="00CF2B98">
      <w:pPr>
        <w:tabs>
          <w:tab w:val="left" w:pos="1701"/>
        </w:tabs>
        <w:autoSpaceDE w:val="0"/>
        <w:jc w:val="both"/>
        <w:rPr>
          <w:sz w:val="28"/>
          <w:szCs w:val="28"/>
        </w:rPr>
      </w:pPr>
    </w:p>
    <w:p w:rsidR="00220C63" w:rsidRPr="00A01F67" w:rsidRDefault="00220C63" w:rsidP="00CF2B98">
      <w:pPr>
        <w:tabs>
          <w:tab w:val="left" w:pos="1701"/>
        </w:tabs>
        <w:autoSpaceDE w:val="0"/>
        <w:jc w:val="both"/>
        <w:rPr>
          <w:rFonts w:eastAsia="Times New Roman" w:cs="Arial"/>
          <w:sz w:val="28"/>
          <w:szCs w:val="28"/>
        </w:rPr>
      </w:pPr>
      <w:r w:rsidRPr="00A01F67">
        <w:rPr>
          <w:sz w:val="28"/>
          <w:szCs w:val="28"/>
        </w:rPr>
        <w:t xml:space="preserve">Совет депутатов </w:t>
      </w:r>
      <w:r w:rsidR="00AB11EA">
        <w:rPr>
          <w:sz w:val="28"/>
          <w:szCs w:val="28"/>
        </w:rPr>
        <w:t xml:space="preserve">МО </w:t>
      </w:r>
      <w:r w:rsidR="00F70FAD">
        <w:rPr>
          <w:sz w:val="28"/>
          <w:szCs w:val="28"/>
        </w:rPr>
        <w:t>Бурунчинский сельсовет</w:t>
      </w:r>
      <w:r w:rsidR="00AB11EA">
        <w:rPr>
          <w:sz w:val="28"/>
          <w:szCs w:val="28"/>
        </w:rPr>
        <w:t xml:space="preserve"> Саракташского района Оренбургской области</w:t>
      </w:r>
      <w:r w:rsidRPr="00A01F67">
        <w:rPr>
          <w:sz w:val="28"/>
          <w:szCs w:val="28"/>
        </w:rPr>
        <w:t xml:space="preserve"> РЕШИЛ:</w:t>
      </w:r>
    </w:p>
    <w:p w:rsidR="00220C63" w:rsidRPr="00A01F67" w:rsidRDefault="00220C63" w:rsidP="00624611">
      <w:pPr>
        <w:autoSpaceDE w:val="0"/>
        <w:ind w:firstLine="720"/>
        <w:jc w:val="both"/>
        <w:rPr>
          <w:rFonts w:eastAsia="Times New Roman" w:cs="Arial"/>
          <w:sz w:val="28"/>
          <w:szCs w:val="28"/>
        </w:rPr>
      </w:pPr>
    </w:p>
    <w:p w:rsidR="00220C63" w:rsidRDefault="00220C63" w:rsidP="00F70FAD">
      <w:pPr>
        <w:numPr>
          <w:ilvl w:val="0"/>
          <w:numId w:val="6"/>
        </w:numPr>
        <w:autoSpaceDE w:val="0"/>
        <w:jc w:val="both"/>
        <w:rPr>
          <w:rFonts w:eastAsia="Times New Roman" w:cs="Arial"/>
          <w:sz w:val="28"/>
          <w:szCs w:val="28"/>
        </w:rPr>
      </w:pPr>
      <w:r w:rsidRPr="00A01F67">
        <w:rPr>
          <w:rFonts w:eastAsia="Times New Roman" w:cs="Arial"/>
          <w:sz w:val="28"/>
          <w:szCs w:val="28"/>
        </w:rPr>
        <w:t>Утвердить Положение о содержании</w:t>
      </w:r>
      <w:r w:rsidR="00274224">
        <w:rPr>
          <w:rFonts w:eastAsia="Times New Roman" w:cs="Arial"/>
          <w:sz w:val="28"/>
          <w:szCs w:val="28"/>
        </w:rPr>
        <w:t xml:space="preserve"> мест захоронений и организации </w:t>
      </w:r>
      <w:r w:rsidRPr="00A01F67">
        <w:rPr>
          <w:rFonts w:eastAsia="Times New Roman" w:cs="Arial"/>
          <w:sz w:val="28"/>
          <w:szCs w:val="28"/>
        </w:rPr>
        <w:t xml:space="preserve">ритуальных услуг и на территории </w:t>
      </w:r>
      <w:r w:rsidR="00AB11EA">
        <w:rPr>
          <w:rFonts w:eastAsia="Times New Roman" w:cs="Arial"/>
          <w:sz w:val="28"/>
          <w:szCs w:val="28"/>
        </w:rPr>
        <w:t xml:space="preserve">МО </w:t>
      </w:r>
      <w:r w:rsidR="00F70FAD">
        <w:rPr>
          <w:rFonts w:eastAsia="Times New Roman" w:cs="Arial"/>
          <w:sz w:val="28"/>
          <w:szCs w:val="28"/>
        </w:rPr>
        <w:t>Бурунчинский сельсовет</w:t>
      </w:r>
      <w:r w:rsidR="00AB11EA">
        <w:rPr>
          <w:rFonts w:eastAsia="Times New Roman" w:cs="Arial"/>
          <w:sz w:val="28"/>
          <w:szCs w:val="28"/>
        </w:rPr>
        <w:t xml:space="preserve"> Саракташского района Оренбургской области</w:t>
      </w:r>
      <w:r w:rsidRPr="00A01F67">
        <w:rPr>
          <w:rFonts w:eastAsia="Times New Roman" w:cs="Arial"/>
          <w:sz w:val="28"/>
          <w:szCs w:val="28"/>
        </w:rPr>
        <w:t>.</w:t>
      </w:r>
    </w:p>
    <w:p w:rsidR="00F70FAD" w:rsidRPr="00A01F67" w:rsidRDefault="00F70FAD" w:rsidP="00F70FAD">
      <w:pPr>
        <w:autoSpaceDE w:val="0"/>
        <w:ind w:left="959"/>
        <w:jc w:val="both"/>
        <w:rPr>
          <w:rFonts w:eastAsia="Times New Roman" w:cs="Arial"/>
          <w:sz w:val="28"/>
          <w:szCs w:val="28"/>
        </w:rPr>
      </w:pPr>
    </w:p>
    <w:p w:rsidR="00220C63" w:rsidRDefault="00220C63" w:rsidP="00AB11EA">
      <w:pPr>
        <w:autoSpaceDE w:val="0"/>
        <w:ind w:firstLine="284"/>
        <w:jc w:val="both"/>
        <w:rPr>
          <w:rFonts w:eastAsia="Times New Roman" w:cs="Arial"/>
          <w:sz w:val="28"/>
          <w:szCs w:val="28"/>
        </w:rPr>
      </w:pPr>
      <w:r w:rsidRPr="00A01F67">
        <w:rPr>
          <w:rFonts w:eastAsia="Times New Roman" w:cs="Arial"/>
          <w:sz w:val="28"/>
          <w:szCs w:val="28"/>
        </w:rPr>
        <w:t>2.Настоящее  решение вступает      в силу с момента     опубликования.</w:t>
      </w:r>
    </w:p>
    <w:p w:rsidR="00F70FAD" w:rsidRPr="00A01F67" w:rsidRDefault="00F70FAD" w:rsidP="00AB11EA">
      <w:pPr>
        <w:autoSpaceDE w:val="0"/>
        <w:ind w:firstLine="284"/>
        <w:jc w:val="both"/>
        <w:rPr>
          <w:rFonts w:eastAsia="Times New Roman" w:cs="Arial"/>
          <w:sz w:val="28"/>
          <w:szCs w:val="28"/>
        </w:rPr>
      </w:pPr>
    </w:p>
    <w:p w:rsidR="00220C63" w:rsidRPr="00A01F67" w:rsidRDefault="00F70FAD" w:rsidP="00AB11EA">
      <w:pPr>
        <w:autoSpaceDE w:val="0"/>
        <w:ind w:firstLine="284"/>
        <w:jc w:val="both"/>
        <w:rPr>
          <w:rFonts w:eastAsia="Times New Roman" w:cs="Arial"/>
          <w:sz w:val="28"/>
          <w:szCs w:val="28"/>
        </w:rPr>
      </w:pPr>
      <w:r>
        <w:rPr>
          <w:rFonts w:eastAsia="Times New Roman" w:cs="Arial"/>
          <w:sz w:val="28"/>
          <w:szCs w:val="28"/>
        </w:rPr>
        <w:t>3</w:t>
      </w:r>
      <w:r w:rsidR="00220C63" w:rsidRPr="00A01F67">
        <w:rPr>
          <w:rFonts w:eastAsia="Times New Roman" w:cs="Arial"/>
          <w:sz w:val="28"/>
          <w:szCs w:val="28"/>
        </w:rPr>
        <w:t xml:space="preserve">.Опубликовать настоящее решение   на официальном сайте  </w:t>
      </w:r>
      <w:r w:rsidRPr="00BA1D83">
        <w:rPr>
          <w:sz w:val="28"/>
          <w:szCs w:val="28"/>
          <w:lang w:val="en-US"/>
        </w:rPr>
        <w:t>http</w:t>
      </w:r>
      <w:r w:rsidRPr="00BA1D83">
        <w:rPr>
          <w:sz w:val="28"/>
          <w:szCs w:val="28"/>
        </w:rPr>
        <w:t>://</w:t>
      </w:r>
      <w:hyperlink r:id="rId8" w:history="1">
        <w:r w:rsidRPr="00BA1D83">
          <w:rPr>
            <w:rStyle w:val="a3"/>
            <w:sz w:val="28"/>
            <w:szCs w:val="28"/>
          </w:rPr>
          <w:t>www.//</w:t>
        </w:r>
        <w:r w:rsidRPr="00BA1D83">
          <w:rPr>
            <w:rStyle w:val="a3"/>
            <w:sz w:val="28"/>
            <w:szCs w:val="28"/>
            <w:lang w:val="en-US"/>
          </w:rPr>
          <w:t>admburuncha</w:t>
        </w:r>
        <w:r w:rsidRPr="00BA1D83">
          <w:rPr>
            <w:rStyle w:val="a3"/>
            <w:sz w:val="28"/>
            <w:szCs w:val="28"/>
          </w:rPr>
          <w:t>.</w:t>
        </w:r>
        <w:r w:rsidRPr="00BA1D83">
          <w:rPr>
            <w:rStyle w:val="a3"/>
            <w:sz w:val="28"/>
            <w:szCs w:val="28"/>
            <w:lang w:val="en-US"/>
          </w:rPr>
          <w:t>ru</w:t>
        </w:r>
        <w:r w:rsidRPr="00BA1D83">
          <w:rPr>
            <w:rStyle w:val="a3"/>
            <w:sz w:val="28"/>
            <w:szCs w:val="28"/>
          </w:rPr>
          <w:t>/</w:t>
        </w:r>
        <w:r w:rsidRPr="00BA1D83">
          <w:rPr>
            <w:rStyle w:val="a3"/>
            <w:sz w:val="28"/>
            <w:szCs w:val="28"/>
            <w:lang w:val="en-US"/>
          </w:rPr>
          <w:t>index</w:t>
        </w:r>
        <w:r w:rsidRPr="00BA1D83">
          <w:rPr>
            <w:rStyle w:val="a3"/>
            <w:sz w:val="28"/>
            <w:szCs w:val="28"/>
          </w:rPr>
          <w:t>.</w:t>
        </w:r>
        <w:r w:rsidRPr="00BA1D83">
          <w:rPr>
            <w:rStyle w:val="a3"/>
            <w:sz w:val="28"/>
            <w:szCs w:val="28"/>
            <w:lang w:val="en-US"/>
          </w:rPr>
          <w:t>php</w:t>
        </w:r>
        <w:r w:rsidRPr="00BA1D83">
          <w:rPr>
            <w:rStyle w:val="a3"/>
            <w:sz w:val="28"/>
            <w:szCs w:val="28"/>
          </w:rPr>
          <w:t>.</w:t>
        </w:r>
      </w:hyperlink>
      <w:r w:rsidR="00220C63" w:rsidRPr="00A01F67">
        <w:rPr>
          <w:rFonts w:eastAsia="Times New Roman" w:cs="Arial"/>
          <w:sz w:val="28"/>
          <w:szCs w:val="28"/>
        </w:rPr>
        <w:t xml:space="preserve"> в сети Интернет.</w:t>
      </w:r>
    </w:p>
    <w:p w:rsidR="00220C63" w:rsidRPr="00A01F67" w:rsidRDefault="00220C63" w:rsidP="00624611">
      <w:pPr>
        <w:pStyle w:val="a4"/>
        <w:widowControl/>
        <w:jc w:val="both"/>
        <w:rPr>
          <w:color w:val="333333"/>
          <w:sz w:val="28"/>
          <w:szCs w:val="28"/>
        </w:rPr>
      </w:pPr>
      <w:r w:rsidRPr="00A01F67">
        <w:rPr>
          <w:color w:val="333333"/>
          <w:sz w:val="28"/>
          <w:szCs w:val="28"/>
        </w:rPr>
        <w:t xml:space="preserve">       </w:t>
      </w:r>
    </w:p>
    <w:p w:rsidR="00671BC8" w:rsidRDefault="00671BC8" w:rsidP="00671BC8">
      <w:pPr>
        <w:pStyle w:val="a6"/>
        <w:ind w:firstLine="0"/>
        <w:jc w:val="both"/>
        <w:rPr>
          <w:rFonts w:eastAsia="Times New Roman"/>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70FAD" w:rsidRPr="00DB22D7" w:rsidTr="00BC589F">
        <w:tc>
          <w:tcPr>
            <w:tcW w:w="9180" w:type="dxa"/>
            <w:tcBorders>
              <w:top w:val="nil"/>
              <w:left w:val="nil"/>
              <w:bottom w:val="nil"/>
              <w:right w:val="nil"/>
            </w:tcBorders>
          </w:tcPr>
          <w:p w:rsidR="00F70FAD" w:rsidRPr="00DB22D7" w:rsidRDefault="00F70FAD" w:rsidP="00BC589F">
            <w:pPr>
              <w:jc w:val="both"/>
              <w:rPr>
                <w:sz w:val="28"/>
                <w:szCs w:val="28"/>
              </w:rPr>
            </w:pPr>
            <w:r w:rsidRPr="00DB22D7">
              <w:rPr>
                <w:sz w:val="28"/>
                <w:szCs w:val="28"/>
              </w:rPr>
              <w:t xml:space="preserve">Глава </w:t>
            </w:r>
            <w:r>
              <w:rPr>
                <w:sz w:val="28"/>
                <w:szCs w:val="28"/>
              </w:rPr>
              <w:t>муниципального образования</w:t>
            </w:r>
            <w:r w:rsidRPr="00DB22D7">
              <w:rPr>
                <w:sz w:val="28"/>
                <w:szCs w:val="28"/>
              </w:rPr>
              <w:t>,</w:t>
            </w:r>
          </w:p>
          <w:p w:rsidR="00F70FAD" w:rsidRPr="00DB22D7" w:rsidRDefault="00F70FAD" w:rsidP="00BC589F">
            <w:pPr>
              <w:jc w:val="both"/>
              <w:rPr>
                <w:sz w:val="28"/>
                <w:szCs w:val="28"/>
              </w:rPr>
            </w:pPr>
            <w:r>
              <w:rPr>
                <w:sz w:val="28"/>
                <w:szCs w:val="28"/>
              </w:rPr>
              <w:t>П</w:t>
            </w:r>
            <w:r w:rsidRPr="00DB22D7">
              <w:rPr>
                <w:sz w:val="28"/>
                <w:szCs w:val="28"/>
              </w:rPr>
              <w:t xml:space="preserve">редседатель Совета депутатов                         </w:t>
            </w:r>
            <w:r>
              <w:rPr>
                <w:sz w:val="28"/>
                <w:szCs w:val="28"/>
              </w:rPr>
              <w:t xml:space="preserve">                   </w:t>
            </w:r>
            <w:r w:rsidRPr="00DB22D7">
              <w:rPr>
                <w:sz w:val="28"/>
                <w:szCs w:val="28"/>
              </w:rPr>
              <w:t xml:space="preserve"> </w:t>
            </w:r>
            <w:r>
              <w:rPr>
                <w:sz w:val="28"/>
                <w:szCs w:val="28"/>
              </w:rPr>
              <w:t>А.В. Морсков</w:t>
            </w:r>
          </w:p>
        </w:tc>
      </w:tr>
    </w:tbl>
    <w:p w:rsidR="00F70FAD" w:rsidRPr="00DB22D7" w:rsidRDefault="00F70FAD" w:rsidP="00F70FAD">
      <w:pPr>
        <w:pStyle w:val="ConsPlusNormal"/>
        <w:widowControl/>
        <w:ind w:firstLine="0"/>
        <w:jc w:val="both"/>
        <w:rPr>
          <w:rFonts w:ascii="Times New Roman" w:hAnsi="Times New Roman" w:cs="Times New Roman"/>
          <w:sz w:val="28"/>
          <w:szCs w:val="28"/>
        </w:rPr>
      </w:pPr>
    </w:p>
    <w:p w:rsidR="00220C63" w:rsidRDefault="00F70FAD" w:rsidP="00F70FAD">
      <w:pPr>
        <w:pStyle w:val="ConsPlusNormal"/>
        <w:widowControl/>
        <w:ind w:firstLine="0"/>
        <w:jc w:val="both"/>
        <w:rPr>
          <w:rFonts w:ascii="Times New Roman" w:hAnsi="Times New Roman" w:cs="Times New Roman"/>
          <w:sz w:val="28"/>
          <w:szCs w:val="28"/>
        </w:rPr>
      </w:pPr>
      <w:r w:rsidRPr="00DB22D7">
        <w:rPr>
          <w:rFonts w:ascii="Times New Roman" w:hAnsi="Times New Roman" w:cs="Times New Roman"/>
          <w:sz w:val="28"/>
          <w:szCs w:val="28"/>
        </w:rPr>
        <w:t>Разослано: депутатам -</w:t>
      </w:r>
      <w:r>
        <w:rPr>
          <w:rFonts w:ascii="Times New Roman" w:hAnsi="Times New Roman" w:cs="Times New Roman"/>
          <w:sz w:val="28"/>
          <w:szCs w:val="28"/>
        </w:rPr>
        <w:t>7</w:t>
      </w:r>
      <w:r w:rsidRPr="00DB22D7">
        <w:rPr>
          <w:rFonts w:ascii="Times New Roman" w:hAnsi="Times New Roman" w:cs="Times New Roman"/>
          <w:sz w:val="28"/>
          <w:szCs w:val="28"/>
        </w:rPr>
        <w:t>, прокуратуре района, постоянной комиссии</w:t>
      </w:r>
      <w:r>
        <w:rPr>
          <w:rFonts w:ascii="Times New Roman" w:hAnsi="Times New Roman" w:cs="Times New Roman"/>
          <w:sz w:val="28"/>
          <w:szCs w:val="28"/>
        </w:rPr>
        <w:t>.</w:t>
      </w:r>
    </w:p>
    <w:p w:rsidR="00F70FAD" w:rsidRDefault="00F70FAD" w:rsidP="00F70FAD">
      <w:pPr>
        <w:pStyle w:val="ConsPlusNormal"/>
        <w:widowControl/>
        <w:ind w:firstLine="0"/>
        <w:jc w:val="both"/>
        <w:rPr>
          <w:rFonts w:ascii="Times New Roman" w:hAnsi="Times New Roman" w:cs="Times New Roman"/>
          <w:sz w:val="28"/>
          <w:szCs w:val="28"/>
        </w:rPr>
      </w:pPr>
    </w:p>
    <w:p w:rsidR="00F70FAD" w:rsidRDefault="00F70FAD" w:rsidP="00F70FAD">
      <w:pPr>
        <w:pStyle w:val="ConsPlusNormal"/>
        <w:widowControl/>
        <w:ind w:firstLine="0"/>
        <w:jc w:val="both"/>
        <w:rPr>
          <w:bCs/>
          <w:sz w:val="28"/>
          <w:szCs w:val="28"/>
        </w:rPr>
      </w:pPr>
    </w:p>
    <w:p w:rsidR="00220C63" w:rsidRPr="009E7A65" w:rsidRDefault="00220C63" w:rsidP="00624611">
      <w:pPr>
        <w:autoSpaceDE w:val="0"/>
        <w:ind w:firstLine="720"/>
        <w:jc w:val="right"/>
        <w:rPr>
          <w:rFonts w:eastAsia="Times New Roman"/>
          <w:bCs/>
          <w:color w:val="000000"/>
          <w:sz w:val="28"/>
          <w:szCs w:val="28"/>
        </w:rPr>
      </w:pPr>
      <w:r w:rsidRPr="009E7A65">
        <w:rPr>
          <w:rFonts w:eastAsia="Times New Roman"/>
          <w:bCs/>
          <w:color w:val="000000"/>
          <w:sz w:val="28"/>
          <w:szCs w:val="28"/>
        </w:rPr>
        <w:lastRenderedPageBreak/>
        <w:t>Приложение</w:t>
      </w:r>
    </w:p>
    <w:p w:rsidR="00220C63" w:rsidRPr="009E7A65" w:rsidRDefault="00220C63" w:rsidP="00624611">
      <w:pPr>
        <w:autoSpaceDE w:val="0"/>
        <w:ind w:firstLine="720"/>
        <w:jc w:val="right"/>
        <w:rPr>
          <w:rFonts w:eastAsia="Times New Roman"/>
          <w:bCs/>
          <w:color w:val="000000"/>
          <w:sz w:val="28"/>
          <w:szCs w:val="28"/>
        </w:rPr>
      </w:pPr>
      <w:r w:rsidRPr="009E7A65">
        <w:rPr>
          <w:rFonts w:eastAsia="Times New Roman"/>
          <w:bCs/>
          <w:color w:val="000000"/>
          <w:sz w:val="28"/>
          <w:szCs w:val="28"/>
        </w:rPr>
        <w:t>к  решению Совета депутатов</w:t>
      </w:r>
    </w:p>
    <w:p w:rsidR="00220C63" w:rsidRPr="009E7A65" w:rsidRDefault="00220C63" w:rsidP="00624611">
      <w:pPr>
        <w:autoSpaceDE w:val="0"/>
        <w:ind w:firstLine="720"/>
        <w:jc w:val="right"/>
        <w:rPr>
          <w:rFonts w:eastAsia="Times New Roman"/>
          <w:bCs/>
          <w:color w:val="000000"/>
          <w:sz w:val="28"/>
          <w:szCs w:val="28"/>
        </w:rPr>
      </w:pPr>
      <w:r w:rsidRPr="009E7A65">
        <w:rPr>
          <w:rFonts w:eastAsia="Times New Roman"/>
          <w:bCs/>
          <w:color w:val="000000"/>
          <w:sz w:val="28"/>
          <w:szCs w:val="28"/>
        </w:rPr>
        <w:t xml:space="preserve">от  </w:t>
      </w:r>
      <w:r w:rsidR="00F70FAD">
        <w:rPr>
          <w:rFonts w:eastAsia="Times New Roman"/>
          <w:bCs/>
          <w:color w:val="000000"/>
          <w:sz w:val="28"/>
          <w:szCs w:val="28"/>
        </w:rPr>
        <w:t>21.11.</w:t>
      </w:r>
      <w:r w:rsidRPr="009E7A65">
        <w:rPr>
          <w:rFonts w:eastAsia="Times New Roman"/>
          <w:bCs/>
          <w:color w:val="000000"/>
          <w:sz w:val="28"/>
          <w:szCs w:val="28"/>
        </w:rPr>
        <w:t>2017года  №</w:t>
      </w:r>
      <w:r w:rsidR="00F70FAD">
        <w:rPr>
          <w:rFonts w:eastAsia="Times New Roman"/>
          <w:bCs/>
          <w:color w:val="000000"/>
          <w:sz w:val="28"/>
          <w:szCs w:val="28"/>
        </w:rPr>
        <w:t xml:space="preserve"> 94</w:t>
      </w:r>
      <w:r w:rsidRPr="009E7A65">
        <w:rPr>
          <w:rFonts w:eastAsia="Times New Roman"/>
          <w:bCs/>
          <w:color w:val="000000"/>
          <w:sz w:val="28"/>
          <w:szCs w:val="28"/>
        </w:rPr>
        <w:t xml:space="preserve"> </w:t>
      </w:r>
    </w:p>
    <w:p w:rsidR="00220C63" w:rsidRPr="009E7A65" w:rsidRDefault="00220C63" w:rsidP="00624611">
      <w:pPr>
        <w:autoSpaceDE w:val="0"/>
        <w:ind w:firstLine="720"/>
        <w:jc w:val="both"/>
        <w:rPr>
          <w:rFonts w:eastAsia="Times New Roman"/>
          <w:color w:val="000000"/>
          <w:sz w:val="28"/>
          <w:szCs w:val="28"/>
        </w:rPr>
      </w:pPr>
    </w:p>
    <w:p w:rsidR="00220C63" w:rsidRPr="008B6C17" w:rsidRDefault="00220C63" w:rsidP="00CF2B98">
      <w:pPr>
        <w:pStyle w:val="11"/>
        <w:spacing w:before="108" w:after="108"/>
        <w:jc w:val="center"/>
        <w:rPr>
          <w:rFonts w:cs="Times New Roman"/>
          <w:b/>
          <w:bCs/>
          <w:color w:val="000000"/>
          <w:sz w:val="28"/>
          <w:szCs w:val="28"/>
        </w:rPr>
      </w:pPr>
      <w:r w:rsidRPr="008B6C17">
        <w:rPr>
          <w:rFonts w:cs="Times New Roman"/>
          <w:b/>
          <w:bCs/>
          <w:color w:val="000000"/>
          <w:sz w:val="28"/>
          <w:szCs w:val="28"/>
        </w:rPr>
        <w:t xml:space="preserve">Положение о содержании мест захоронений   и организации ритуальных услуг на территории </w:t>
      </w:r>
      <w:r w:rsidR="00671BC8">
        <w:rPr>
          <w:rFonts w:cs="Times New Roman"/>
          <w:b/>
          <w:bCs/>
          <w:color w:val="000000"/>
          <w:sz w:val="28"/>
          <w:szCs w:val="28"/>
        </w:rPr>
        <w:t>м</w:t>
      </w:r>
      <w:r w:rsidR="00AB11EA">
        <w:rPr>
          <w:rFonts w:cs="Times New Roman"/>
          <w:b/>
          <w:bCs/>
          <w:color w:val="000000"/>
          <w:sz w:val="28"/>
          <w:szCs w:val="28"/>
        </w:rPr>
        <w:t xml:space="preserve">униципального образования </w:t>
      </w:r>
      <w:r w:rsidR="00F70FAD">
        <w:rPr>
          <w:rFonts w:cs="Times New Roman"/>
          <w:b/>
          <w:bCs/>
          <w:color w:val="000000"/>
          <w:sz w:val="28"/>
          <w:szCs w:val="28"/>
        </w:rPr>
        <w:t xml:space="preserve">Бурунчинского сельсовета </w:t>
      </w:r>
      <w:r w:rsidR="00AB11EA">
        <w:rPr>
          <w:rFonts w:cs="Times New Roman"/>
          <w:b/>
          <w:bCs/>
          <w:color w:val="000000"/>
          <w:sz w:val="28"/>
          <w:szCs w:val="28"/>
        </w:rPr>
        <w:t>Саракташского района Оренбургской области</w:t>
      </w:r>
    </w:p>
    <w:p w:rsidR="00671BC8" w:rsidRDefault="00671BC8" w:rsidP="00671BC8">
      <w:pPr>
        <w:pStyle w:val="11"/>
        <w:jc w:val="center"/>
        <w:rPr>
          <w:rFonts w:cs="Times New Roman"/>
          <w:b/>
          <w:bCs/>
          <w:color w:val="000000"/>
          <w:sz w:val="28"/>
          <w:szCs w:val="28"/>
        </w:rPr>
      </w:pPr>
    </w:p>
    <w:p w:rsidR="00220C63" w:rsidRPr="008B6C17" w:rsidRDefault="00220C63" w:rsidP="00624611">
      <w:pPr>
        <w:pStyle w:val="11"/>
        <w:spacing w:before="108" w:after="108"/>
        <w:jc w:val="center"/>
        <w:rPr>
          <w:rFonts w:cs="Times New Roman"/>
          <w:b/>
          <w:bCs/>
          <w:color w:val="000000"/>
          <w:sz w:val="28"/>
          <w:szCs w:val="28"/>
        </w:rPr>
      </w:pPr>
      <w:r w:rsidRPr="008B6C17">
        <w:rPr>
          <w:rFonts w:cs="Times New Roman"/>
          <w:b/>
          <w:bCs/>
          <w:color w:val="000000"/>
          <w:sz w:val="28"/>
          <w:szCs w:val="28"/>
        </w:rPr>
        <w:t>1. Общие положения</w:t>
      </w:r>
    </w:p>
    <w:p w:rsidR="00220C63" w:rsidRPr="008B6C17" w:rsidRDefault="00220C63" w:rsidP="00624611">
      <w:pPr>
        <w:pStyle w:val="1"/>
        <w:numPr>
          <w:ilvl w:val="1"/>
          <w:numId w:val="2"/>
        </w:numPr>
        <w:autoSpaceDE w:val="0"/>
        <w:ind w:firstLine="720"/>
        <w:jc w:val="both"/>
        <w:rPr>
          <w:rFonts w:eastAsia="Times New Roman"/>
          <w:b w:val="0"/>
          <w:color w:val="000000"/>
          <w:sz w:val="28"/>
          <w:szCs w:val="28"/>
        </w:rPr>
      </w:pPr>
      <w:r w:rsidRPr="008B6C17">
        <w:rPr>
          <w:rFonts w:eastAsia="Times New Roman"/>
          <w:b w:val="0"/>
          <w:color w:val="000000"/>
          <w:sz w:val="28"/>
          <w:szCs w:val="28"/>
        </w:rPr>
        <w:t xml:space="preserve">Настоящее Положение разработано в соответствии с </w:t>
      </w:r>
      <w:hyperlink r:id="rId9" w:history="1">
        <w:r w:rsidRPr="008B6C17">
          <w:rPr>
            <w:rStyle w:val="a3"/>
            <w:b w:val="0"/>
            <w:sz w:val="28"/>
            <w:szCs w:val="28"/>
            <w:u w:val="none"/>
          </w:rPr>
          <w:t>Федеральным законом</w:t>
        </w:r>
      </w:hyperlink>
      <w:r w:rsidRPr="008B6C17">
        <w:rPr>
          <w:rFonts w:eastAsia="Times New Roman"/>
          <w:b w:val="0"/>
          <w:color w:val="000000"/>
          <w:sz w:val="28"/>
          <w:szCs w:val="28"/>
        </w:rPr>
        <w:t xml:space="preserve"> от 06.10.2003 №  131-ФЗ </w:t>
      </w:r>
      <w:r w:rsidR="00190799">
        <w:rPr>
          <w:rFonts w:eastAsia="Times New Roman"/>
          <w:b w:val="0"/>
          <w:color w:val="000000"/>
          <w:sz w:val="28"/>
          <w:szCs w:val="28"/>
        </w:rPr>
        <w:t>«</w:t>
      </w:r>
      <w:r w:rsidRPr="008B6C17">
        <w:rPr>
          <w:rFonts w:eastAsia="Times New Roman"/>
          <w:b w:val="0"/>
          <w:color w:val="000000"/>
          <w:sz w:val="28"/>
          <w:szCs w:val="28"/>
        </w:rPr>
        <w:t>Об общих принципах организации местного самоуправления в Российской Федерации</w:t>
      </w:r>
      <w:r w:rsidR="00190799">
        <w:rPr>
          <w:rFonts w:eastAsia="Times New Roman"/>
          <w:b w:val="0"/>
          <w:color w:val="000000"/>
          <w:sz w:val="28"/>
          <w:szCs w:val="28"/>
        </w:rPr>
        <w:t>»</w:t>
      </w:r>
      <w:r w:rsidRPr="008B6C17">
        <w:rPr>
          <w:rFonts w:eastAsia="Times New Roman"/>
          <w:b w:val="0"/>
          <w:color w:val="000000"/>
          <w:sz w:val="28"/>
          <w:szCs w:val="28"/>
        </w:rPr>
        <w:t xml:space="preserve">, </w:t>
      </w:r>
      <w:hyperlink r:id="rId10" w:history="1">
        <w:r w:rsidRPr="008B6C17">
          <w:rPr>
            <w:rStyle w:val="a3"/>
            <w:b w:val="0"/>
            <w:sz w:val="28"/>
            <w:szCs w:val="28"/>
            <w:u w:val="none"/>
          </w:rPr>
          <w:t>Федеральным законом</w:t>
        </w:r>
      </w:hyperlink>
      <w:r w:rsidRPr="008B6C17">
        <w:rPr>
          <w:rFonts w:eastAsia="Times New Roman"/>
          <w:b w:val="0"/>
          <w:sz w:val="28"/>
          <w:szCs w:val="28"/>
        </w:rPr>
        <w:t xml:space="preserve"> </w:t>
      </w:r>
      <w:r w:rsidRPr="008B6C17">
        <w:rPr>
          <w:rFonts w:eastAsia="Times New Roman"/>
          <w:b w:val="0"/>
          <w:color w:val="000000"/>
          <w:sz w:val="28"/>
          <w:szCs w:val="28"/>
        </w:rPr>
        <w:t xml:space="preserve">от 12.01.1996 № 8-ФЗ </w:t>
      </w:r>
      <w:r w:rsidR="00190799">
        <w:rPr>
          <w:rFonts w:eastAsia="Times New Roman"/>
          <w:b w:val="0"/>
          <w:color w:val="000000"/>
          <w:sz w:val="28"/>
          <w:szCs w:val="28"/>
        </w:rPr>
        <w:t>«</w:t>
      </w:r>
      <w:r w:rsidRPr="008B6C17">
        <w:rPr>
          <w:rFonts w:eastAsia="Times New Roman"/>
          <w:b w:val="0"/>
          <w:color w:val="000000"/>
          <w:sz w:val="28"/>
          <w:szCs w:val="28"/>
        </w:rPr>
        <w:t>О погребении и похоронном деле</w:t>
      </w:r>
      <w:r w:rsidR="00190799">
        <w:rPr>
          <w:rFonts w:eastAsia="Times New Roman"/>
          <w:b w:val="0"/>
          <w:color w:val="000000"/>
          <w:sz w:val="28"/>
          <w:szCs w:val="28"/>
        </w:rPr>
        <w:t>»</w:t>
      </w:r>
      <w:r w:rsidRPr="008B6C17">
        <w:rPr>
          <w:rFonts w:eastAsia="Times New Roman"/>
          <w:b w:val="0"/>
          <w:color w:val="000000"/>
          <w:sz w:val="28"/>
          <w:szCs w:val="28"/>
        </w:rPr>
        <w:t xml:space="preserve">, </w:t>
      </w:r>
      <w:hyperlink r:id="rId11" w:history="1">
        <w:r w:rsidRPr="008B6C17">
          <w:rPr>
            <w:rStyle w:val="a3"/>
            <w:b w:val="0"/>
            <w:sz w:val="28"/>
            <w:szCs w:val="28"/>
            <w:u w:val="none"/>
          </w:rPr>
          <w:t>Указом</w:t>
        </w:r>
      </w:hyperlink>
      <w:r w:rsidRPr="008B6C17">
        <w:rPr>
          <w:rFonts w:eastAsia="Times New Roman"/>
          <w:b w:val="0"/>
          <w:sz w:val="28"/>
          <w:szCs w:val="28"/>
        </w:rPr>
        <w:t xml:space="preserve"> Президента Российской </w:t>
      </w:r>
      <w:r w:rsidRPr="00274224">
        <w:rPr>
          <w:rFonts w:eastAsia="Times New Roman"/>
          <w:b w:val="0"/>
          <w:sz w:val="28"/>
          <w:szCs w:val="28"/>
        </w:rPr>
        <w:t xml:space="preserve">Федерации от 29.06.1996 № 1001 </w:t>
      </w:r>
      <w:r w:rsidR="00190799" w:rsidRPr="00274224">
        <w:rPr>
          <w:rFonts w:eastAsia="Times New Roman"/>
          <w:b w:val="0"/>
          <w:sz w:val="28"/>
          <w:szCs w:val="28"/>
        </w:rPr>
        <w:t>«</w:t>
      </w:r>
      <w:r w:rsidRPr="00274224">
        <w:rPr>
          <w:rFonts w:eastAsia="Times New Roman"/>
          <w:b w:val="0"/>
          <w:sz w:val="28"/>
          <w:szCs w:val="28"/>
        </w:rPr>
        <w:t>О гарантиях прав граждан на предоставление услуг по погребению умерших</w:t>
      </w:r>
      <w:r w:rsidR="00190799" w:rsidRPr="00274224">
        <w:rPr>
          <w:rFonts w:eastAsia="Times New Roman"/>
          <w:b w:val="0"/>
          <w:sz w:val="28"/>
          <w:szCs w:val="28"/>
        </w:rPr>
        <w:t>»</w:t>
      </w:r>
      <w:r w:rsidRPr="00274224">
        <w:rPr>
          <w:rFonts w:eastAsia="Times New Roman"/>
          <w:b w:val="0"/>
          <w:sz w:val="28"/>
          <w:szCs w:val="28"/>
        </w:rPr>
        <w:t xml:space="preserve">, </w:t>
      </w:r>
      <w:hyperlink r:id="rId12" w:history="1">
        <w:r w:rsidRPr="00274224">
          <w:rPr>
            <w:rStyle w:val="a3"/>
            <w:b w:val="0"/>
            <w:sz w:val="28"/>
            <w:szCs w:val="28"/>
            <w:u w:val="none"/>
          </w:rPr>
          <w:t>Уставом</w:t>
        </w:r>
      </w:hyperlink>
      <w:r w:rsidRPr="00274224">
        <w:rPr>
          <w:rFonts w:eastAsia="Times New Roman"/>
          <w:b w:val="0"/>
          <w:sz w:val="28"/>
          <w:szCs w:val="28"/>
        </w:rPr>
        <w:t xml:space="preserve">  </w:t>
      </w:r>
      <w:r w:rsidR="00671BC8" w:rsidRPr="00274224">
        <w:rPr>
          <w:rFonts w:eastAsia="Times New Roman"/>
          <w:b w:val="0"/>
          <w:sz w:val="28"/>
          <w:szCs w:val="28"/>
        </w:rPr>
        <w:t>м</w:t>
      </w:r>
      <w:r w:rsidR="00AB11EA" w:rsidRPr="00274224">
        <w:rPr>
          <w:rFonts w:eastAsia="Times New Roman"/>
          <w:b w:val="0"/>
          <w:sz w:val="28"/>
          <w:szCs w:val="28"/>
        </w:rPr>
        <w:t xml:space="preserve">униципального образования </w:t>
      </w:r>
      <w:r w:rsidR="00274224" w:rsidRPr="00274224">
        <w:rPr>
          <w:b w:val="0"/>
          <w:sz w:val="28"/>
          <w:szCs w:val="28"/>
        </w:rPr>
        <w:t>Бурунчинский сельсовет</w:t>
      </w:r>
      <w:r w:rsidR="00AB11EA" w:rsidRPr="00274224">
        <w:rPr>
          <w:rFonts w:eastAsia="Times New Roman"/>
          <w:b w:val="0"/>
          <w:sz w:val="28"/>
          <w:szCs w:val="28"/>
        </w:rPr>
        <w:t xml:space="preserve"> Саракташского</w:t>
      </w:r>
      <w:r w:rsidR="00AB11EA">
        <w:rPr>
          <w:rFonts w:eastAsia="Times New Roman"/>
          <w:b w:val="0"/>
          <w:sz w:val="28"/>
          <w:szCs w:val="28"/>
        </w:rPr>
        <w:t xml:space="preserve"> района Оренбургской области</w:t>
      </w:r>
      <w:r w:rsidRPr="008B6C17">
        <w:rPr>
          <w:rFonts w:eastAsia="Times New Roman"/>
          <w:b w:val="0"/>
          <w:sz w:val="28"/>
          <w:szCs w:val="28"/>
        </w:rPr>
        <w:t xml:space="preserve">, Постановлением Главного государственного санитарного врача Российской Федерации от 28.06.2011 № 84 </w:t>
      </w:r>
      <w:r w:rsidR="00190799">
        <w:rPr>
          <w:rFonts w:eastAsia="Times New Roman"/>
          <w:b w:val="0"/>
          <w:sz w:val="28"/>
          <w:szCs w:val="28"/>
        </w:rPr>
        <w:t>«</w:t>
      </w:r>
      <w:r w:rsidRPr="008B6C17">
        <w:rPr>
          <w:rFonts w:eastAsia="Times New Roman"/>
          <w:b w:val="0"/>
          <w:sz w:val="28"/>
          <w:szCs w:val="28"/>
        </w:rPr>
        <w:t xml:space="preserve">Об утверждении СанПиН 2.1.2882-11 </w:t>
      </w:r>
      <w:r w:rsidR="00190799">
        <w:rPr>
          <w:rFonts w:eastAsia="Times New Roman"/>
          <w:b w:val="0"/>
          <w:sz w:val="28"/>
          <w:szCs w:val="28"/>
        </w:rPr>
        <w:t>«</w:t>
      </w:r>
      <w:r w:rsidRPr="008B6C17">
        <w:rPr>
          <w:rFonts w:eastAsia="Times New Roman"/>
          <w:b w:val="0"/>
          <w:sz w:val="28"/>
          <w:szCs w:val="28"/>
        </w:rPr>
        <w:t>Гигиенические требования к размещению, устройству и содержанию кладбищ, зданий и сооружений похоронного назначения</w:t>
      </w:r>
      <w:r w:rsidR="00190799">
        <w:rPr>
          <w:rFonts w:eastAsia="Times New Roman"/>
          <w:b w:val="0"/>
          <w:sz w:val="28"/>
          <w:szCs w:val="28"/>
        </w:rPr>
        <w:t>»«</w:t>
      </w:r>
      <w:r w:rsidRPr="008B6C17">
        <w:rPr>
          <w:rFonts w:eastAsia="Times New Roman"/>
          <w:b w:val="0"/>
          <w:sz w:val="28"/>
          <w:szCs w:val="28"/>
        </w:rPr>
        <w:t>,</w:t>
      </w:r>
      <w:r w:rsidRPr="008B6C17">
        <w:rPr>
          <w:rFonts w:eastAsia="Times New Roman"/>
          <w:b w:val="0"/>
          <w:color w:val="000000"/>
          <w:sz w:val="28"/>
          <w:szCs w:val="28"/>
        </w:rPr>
        <w:t xml:space="preserve"> иными нормативными правовыми актами в сфере погребения и похоронного дела.</w:t>
      </w:r>
    </w:p>
    <w:p w:rsidR="00220C63" w:rsidRPr="008B6C17" w:rsidRDefault="00220C63" w:rsidP="00624611">
      <w:pPr>
        <w:numPr>
          <w:ilvl w:val="0"/>
          <w:numId w:val="2"/>
        </w:numPr>
        <w:ind w:firstLine="567"/>
        <w:jc w:val="both"/>
        <w:rPr>
          <w:sz w:val="28"/>
          <w:szCs w:val="28"/>
        </w:rPr>
      </w:pPr>
      <w:r w:rsidRPr="008B6C17">
        <w:rPr>
          <w:sz w:val="28"/>
          <w:szCs w:val="28"/>
        </w:rPr>
        <w:t xml:space="preserve">Основными принципами в сфере погребения и похоронного дела в </w:t>
      </w:r>
      <w:r w:rsidR="00671BC8" w:rsidRPr="00671BC8">
        <w:rPr>
          <w:sz w:val="28"/>
          <w:szCs w:val="28"/>
        </w:rPr>
        <w:t xml:space="preserve">муниципального образования </w:t>
      </w:r>
      <w:r w:rsidR="00274224">
        <w:rPr>
          <w:sz w:val="28"/>
          <w:szCs w:val="28"/>
        </w:rPr>
        <w:t xml:space="preserve">Бурунчинский сельсовет </w:t>
      </w:r>
      <w:r w:rsidR="00671BC8" w:rsidRPr="00671BC8">
        <w:rPr>
          <w:sz w:val="28"/>
          <w:szCs w:val="28"/>
        </w:rPr>
        <w:t xml:space="preserve">Саракташского района Оренбургской области </w:t>
      </w:r>
      <w:r w:rsidRPr="008B6C17">
        <w:rPr>
          <w:sz w:val="28"/>
          <w:szCs w:val="28"/>
        </w:rPr>
        <w:t>являются:</w:t>
      </w:r>
    </w:p>
    <w:p w:rsidR="00220C63" w:rsidRPr="008B6C17" w:rsidRDefault="00220C63" w:rsidP="00B23A1E">
      <w:pPr>
        <w:numPr>
          <w:ilvl w:val="1"/>
          <w:numId w:val="2"/>
        </w:numPr>
        <w:autoSpaceDE w:val="0"/>
        <w:autoSpaceDN w:val="0"/>
        <w:adjustRightInd w:val="0"/>
        <w:ind w:firstLine="567"/>
        <w:jc w:val="both"/>
        <w:rPr>
          <w:sz w:val="28"/>
          <w:szCs w:val="28"/>
        </w:rPr>
      </w:pPr>
      <w:r w:rsidRPr="008B6C17">
        <w:rPr>
          <w:sz w:val="28"/>
          <w:szCs w:val="28"/>
        </w:rPr>
        <w:t>Гарантии погребения умершего с учетом его волеизъявления, выраженного лицом при жизни,  пожелания родственников.</w:t>
      </w:r>
    </w:p>
    <w:p w:rsidR="00220C63" w:rsidRPr="008B6C17" w:rsidRDefault="00220C63" w:rsidP="00B23A1E">
      <w:pPr>
        <w:numPr>
          <w:ilvl w:val="0"/>
          <w:numId w:val="2"/>
        </w:numPr>
        <w:ind w:firstLine="567"/>
        <w:jc w:val="both"/>
        <w:rPr>
          <w:sz w:val="28"/>
          <w:szCs w:val="28"/>
        </w:rPr>
      </w:pPr>
      <w:r w:rsidRPr="008B6C17">
        <w:rPr>
          <w:sz w:val="28"/>
          <w:szCs w:val="28"/>
        </w:rPr>
        <w:t>Соблюдение санитарных, экологических и иных требований к выбору места погребения.</w:t>
      </w:r>
    </w:p>
    <w:p w:rsidR="00220C63" w:rsidRPr="008B6C17" w:rsidRDefault="00220C63" w:rsidP="00B23A1E">
      <w:pPr>
        <w:numPr>
          <w:ilvl w:val="0"/>
          <w:numId w:val="2"/>
        </w:numPr>
        <w:ind w:firstLine="567"/>
        <w:jc w:val="both"/>
        <w:rPr>
          <w:sz w:val="28"/>
          <w:szCs w:val="28"/>
        </w:rPr>
      </w:pPr>
      <w:r w:rsidRPr="008B6C17">
        <w:rPr>
          <w:sz w:val="28"/>
          <w:szCs w:val="28"/>
        </w:rPr>
        <w:t>Доступность услуг по погребению для населения.</w:t>
      </w:r>
    </w:p>
    <w:p w:rsidR="00220C63" w:rsidRPr="008B6C17" w:rsidRDefault="00220C63" w:rsidP="00B23A1E">
      <w:pPr>
        <w:numPr>
          <w:ilvl w:val="0"/>
          <w:numId w:val="2"/>
        </w:numPr>
        <w:ind w:firstLine="567"/>
        <w:jc w:val="both"/>
        <w:rPr>
          <w:sz w:val="28"/>
          <w:szCs w:val="28"/>
        </w:rPr>
      </w:pPr>
      <w:r w:rsidRPr="008B6C17">
        <w:rPr>
          <w:sz w:val="28"/>
          <w:szCs w:val="28"/>
        </w:rPr>
        <w:t>Равный доступ лиц, оказывающих услуги по погребению, на рынок услуг по погребению.</w:t>
      </w:r>
    </w:p>
    <w:p w:rsidR="00220C63" w:rsidRPr="008B6C17" w:rsidRDefault="00220C63" w:rsidP="00B23A1E">
      <w:pPr>
        <w:numPr>
          <w:ilvl w:val="0"/>
          <w:numId w:val="2"/>
        </w:numPr>
        <w:ind w:firstLine="567"/>
        <w:jc w:val="both"/>
        <w:rPr>
          <w:sz w:val="28"/>
          <w:szCs w:val="28"/>
        </w:rPr>
      </w:pPr>
      <w:r w:rsidRPr="008B6C17">
        <w:rPr>
          <w:sz w:val="28"/>
          <w:szCs w:val="28"/>
        </w:rPr>
        <w:t>Понятия, используемые в Положении, применяются в значении, определенном законодательством Российской Федерации.</w:t>
      </w:r>
    </w:p>
    <w:p w:rsidR="00220C63" w:rsidRPr="008B6C17" w:rsidRDefault="00220C63" w:rsidP="00624611">
      <w:pPr>
        <w:spacing w:line="115" w:lineRule="atLeast"/>
        <w:jc w:val="both"/>
        <w:rPr>
          <w:sz w:val="28"/>
          <w:szCs w:val="28"/>
        </w:rPr>
      </w:pPr>
    </w:p>
    <w:p w:rsidR="00220C63" w:rsidRPr="008B6C17" w:rsidRDefault="00190799" w:rsidP="00624611">
      <w:pPr>
        <w:spacing w:line="115" w:lineRule="atLeast"/>
        <w:jc w:val="both"/>
        <w:rPr>
          <w:sz w:val="28"/>
          <w:szCs w:val="28"/>
        </w:rPr>
      </w:pPr>
      <w:r>
        <w:rPr>
          <w:sz w:val="28"/>
          <w:szCs w:val="28"/>
        </w:rPr>
        <w:t xml:space="preserve">        </w:t>
      </w:r>
      <w:r w:rsidR="00220C63" w:rsidRPr="008B6C17">
        <w:rPr>
          <w:sz w:val="28"/>
          <w:szCs w:val="28"/>
        </w:rPr>
        <w:t xml:space="preserve">1.2.  Полномочия Совета депутатов муниципального образования </w:t>
      </w:r>
      <w:r w:rsidR="00671BC8">
        <w:rPr>
          <w:sz w:val="28"/>
          <w:szCs w:val="28"/>
        </w:rPr>
        <w:t>м</w:t>
      </w:r>
      <w:r w:rsidR="00AB11EA">
        <w:rPr>
          <w:sz w:val="28"/>
          <w:szCs w:val="28"/>
        </w:rPr>
        <w:t xml:space="preserve">униципального образования </w:t>
      </w:r>
      <w:r w:rsidR="00274224">
        <w:rPr>
          <w:sz w:val="28"/>
          <w:szCs w:val="28"/>
        </w:rPr>
        <w:t xml:space="preserve">Бурунчинский сельсовет </w:t>
      </w:r>
      <w:r w:rsidR="00AB11EA">
        <w:rPr>
          <w:sz w:val="28"/>
          <w:szCs w:val="28"/>
        </w:rPr>
        <w:t>Саракташского района Оренбургской области</w:t>
      </w:r>
      <w:r w:rsidR="00220C63" w:rsidRPr="008B6C17">
        <w:rPr>
          <w:sz w:val="28"/>
          <w:szCs w:val="28"/>
        </w:rPr>
        <w:t xml:space="preserve"> в области организации ритуальных услуг и содержания мест захоронения (далее - кладбищ):</w:t>
      </w:r>
    </w:p>
    <w:p w:rsidR="00220C63" w:rsidRPr="008B6C17" w:rsidRDefault="00220C63" w:rsidP="00624611">
      <w:pPr>
        <w:spacing w:line="115" w:lineRule="atLeast"/>
        <w:ind w:left="-15"/>
        <w:jc w:val="both"/>
        <w:rPr>
          <w:sz w:val="28"/>
          <w:szCs w:val="28"/>
        </w:rPr>
      </w:pPr>
      <w:r w:rsidRPr="008B6C17">
        <w:rPr>
          <w:sz w:val="28"/>
          <w:szCs w:val="28"/>
        </w:rPr>
        <w:t>1.2.1. установление объема финансирования, необходимого для содержания кладбищ;</w:t>
      </w:r>
    </w:p>
    <w:p w:rsidR="00220C63" w:rsidRPr="008B6C17" w:rsidRDefault="00220C63" w:rsidP="00624611">
      <w:pPr>
        <w:spacing w:line="115" w:lineRule="atLeast"/>
        <w:ind w:hanging="15"/>
        <w:jc w:val="both"/>
        <w:rPr>
          <w:sz w:val="28"/>
          <w:szCs w:val="28"/>
        </w:rPr>
      </w:pPr>
      <w:r w:rsidRPr="008B6C17">
        <w:rPr>
          <w:sz w:val="28"/>
          <w:szCs w:val="28"/>
        </w:rPr>
        <w:t>1.2.2. установление размера бесплатно предоставляемого участка земли для погребения;</w:t>
      </w:r>
    </w:p>
    <w:p w:rsidR="00220C63" w:rsidRDefault="00220C63" w:rsidP="00624611">
      <w:pPr>
        <w:spacing w:line="115" w:lineRule="atLeast"/>
        <w:ind w:hanging="15"/>
        <w:jc w:val="both"/>
        <w:rPr>
          <w:sz w:val="28"/>
          <w:szCs w:val="28"/>
        </w:rPr>
      </w:pPr>
      <w:r w:rsidRPr="008B6C17">
        <w:rPr>
          <w:sz w:val="28"/>
          <w:szCs w:val="28"/>
        </w:rPr>
        <w:t>1.2.3. утверждение правил содержания мест погребения;</w:t>
      </w:r>
    </w:p>
    <w:p w:rsidR="00220C63" w:rsidRDefault="00220C63" w:rsidP="00624611">
      <w:pPr>
        <w:spacing w:line="115" w:lineRule="atLeast"/>
        <w:ind w:hanging="15"/>
        <w:jc w:val="both"/>
        <w:rPr>
          <w:sz w:val="28"/>
          <w:szCs w:val="28"/>
        </w:rPr>
      </w:pPr>
    </w:p>
    <w:p w:rsidR="00220C63" w:rsidRDefault="00220C63" w:rsidP="00624611">
      <w:pPr>
        <w:spacing w:line="115" w:lineRule="atLeast"/>
        <w:ind w:hanging="15"/>
        <w:jc w:val="both"/>
        <w:rPr>
          <w:sz w:val="28"/>
          <w:szCs w:val="28"/>
        </w:rPr>
      </w:pPr>
    </w:p>
    <w:p w:rsidR="00220C63" w:rsidRDefault="00220C63" w:rsidP="00624611">
      <w:pPr>
        <w:spacing w:line="115" w:lineRule="atLeast"/>
        <w:ind w:hanging="15"/>
        <w:jc w:val="both"/>
        <w:rPr>
          <w:sz w:val="28"/>
          <w:szCs w:val="28"/>
        </w:rPr>
      </w:pPr>
    </w:p>
    <w:p w:rsidR="00220C63" w:rsidRDefault="00220C63" w:rsidP="00624611">
      <w:pPr>
        <w:spacing w:line="115" w:lineRule="atLeast"/>
        <w:ind w:hanging="15"/>
        <w:jc w:val="both"/>
        <w:rPr>
          <w:sz w:val="28"/>
          <w:szCs w:val="28"/>
        </w:rPr>
      </w:pPr>
    </w:p>
    <w:p w:rsidR="00220C63" w:rsidRPr="008B6C17" w:rsidRDefault="00220C63" w:rsidP="00624611">
      <w:pPr>
        <w:spacing w:line="115" w:lineRule="atLeast"/>
        <w:ind w:hanging="15"/>
        <w:jc w:val="both"/>
        <w:rPr>
          <w:sz w:val="28"/>
          <w:szCs w:val="28"/>
        </w:rPr>
      </w:pPr>
      <w:r w:rsidRPr="008B6C17">
        <w:rPr>
          <w:sz w:val="28"/>
          <w:szCs w:val="28"/>
        </w:rPr>
        <w:t>1.2.4. определение порядка деятельности кладбищ;</w:t>
      </w:r>
    </w:p>
    <w:p w:rsidR="00220C63" w:rsidRDefault="00220C63" w:rsidP="00624611">
      <w:pPr>
        <w:spacing w:line="115" w:lineRule="atLeast"/>
        <w:ind w:left="15" w:hanging="15"/>
        <w:jc w:val="both"/>
        <w:rPr>
          <w:sz w:val="28"/>
          <w:szCs w:val="28"/>
        </w:rPr>
      </w:pPr>
      <w:r w:rsidRPr="008B6C17">
        <w:rPr>
          <w:sz w:val="28"/>
          <w:szCs w:val="28"/>
        </w:rPr>
        <w:t>1.2.5. определение порядка деятельности специализированных служб по вопросам похоронного дела.</w:t>
      </w:r>
    </w:p>
    <w:p w:rsidR="00220C63" w:rsidRPr="008B6C17" w:rsidRDefault="00274224" w:rsidP="00274224">
      <w:pPr>
        <w:spacing w:line="115" w:lineRule="atLeast"/>
        <w:jc w:val="both"/>
        <w:rPr>
          <w:sz w:val="28"/>
          <w:szCs w:val="28"/>
        </w:rPr>
      </w:pPr>
      <w:r>
        <w:rPr>
          <w:sz w:val="28"/>
          <w:szCs w:val="28"/>
        </w:rPr>
        <w:t xml:space="preserve">         </w:t>
      </w:r>
      <w:r w:rsidR="00220C63" w:rsidRPr="008B6C17">
        <w:rPr>
          <w:sz w:val="28"/>
          <w:szCs w:val="28"/>
        </w:rPr>
        <w:t xml:space="preserve">1.3. Полномочия Администрации муниципального образования </w:t>
      </w:r>
      <w:r w:rsidR="00671BC8">
        <w:rPr>
          <w:sz w:val="28"/>
          <w:szCs w:val="28"/>
        </w:rPr>
        <w:t>м</w:t>
      </w:r>
      <w:r w:rsidR="00AB11EA">
        <w:rPr>
          <w:sz w:val="28"/>
          <w:szCs w:val="28"/>
        </w:rPr>
        <w:t xml:space="preserve">униципального образования </w:t>
      </w:r>
      <w:r>
        <w:rPr>
          <w:sz w:val="28"/>
          <w:szCs w:val="28"/>
        </w:rPr>
        <w:t xml:space="preserve">Бурунчинский сельсовет </w:t>
      </w:r>
      <w:r w:rsidR="00AB11EA">
        <w:rPr>
          <w:sz w:val="28"/>
          <w:szCs w:val="28"/>
        </w:rPr>
        <w:t>Саракташского района Оренбургской области</w:t>
      </w:r>
      <w:r w:rsidR="00220C63" w:rsidRPr="008B6C17">
        <w:rPr>
          <w:sz w:val="28"/>
          <w:szCs w:val="28"/>
        </w:rPr>
        <w:t xml:space="preserve"> (далее — Администрация </w:t>
      </w:r>
      <w:r>
        <w:rPr>
          <w:sz w:val="28"/>
          <w:szCs w:val="28"/>
        </w:rPr>
        <w:t>сельсовета</w:t>
      </w:r>
      <w:r w:rsidR="00220C63" w:rsidRPr="008B6C17">
        <w:rPr>
          <w:sz w:val="28"/>
          <w:szCs w:val="28"/>
        </w:rPr>
        <w:t>) в области организации ритуальных услуг и содержания мест захоронения:</w:t>
      </w:r>
    </w:p>
    <w:p w:rsidR="00220C63" w:rsidRPr="008B6C17" w:rsidRDefault="00220C63" w:rsidP="00624611">
      <w:pPr>
        <w:spacing w:line="115" w:lineRule="atLeast"/>
        <w:jc w:val="both"/>
        <w:rPr>
          <w:sz w:val="28"/>
          <w:szCs w:val="28"/>
        </w:rPr>
      </w:pPr>
      <w:r w:rsidRPr="008B6C17">
        <w:rPr>
          <w:sz w:val="28"/>
          <w:szCs w:val="28"/>
        </w:rPr>
        <w:t>1.3.1. создание муниципального кладбища;</w:t>
      </w:r>
    </w:p>
    <w:p w:rsidR="00220C63" w:rsidRPr="008B6C17" w:rsidRDefault="00220C63" w:rsidP="00624611">
      <w:pPr>
        <w:spacing w:line="115" w:lineRule="atLeast"/>
        <w:jc w:val="both"/>
        <w:rPr>
          <w:sz w:val="28"/>
          <w:szCs w:val="28"/>
        </w:rPr>
      </w:pPr>
      <w:r w:rsidRPr="008B6C17">
        <w:rPr>
          <w:sz w:val="28"/>
          <w:szCs w:val="28"/>
        </w:rPr>
        <w:t>1.3.2. определение стоимости услуг, предоставляемых согласно гарантированному перечню услуг по погребению.</w:t>
      </w:r>
    </w:p>
    <w:p w:rsidR="00220C63" w:rsidRPr="008B6C17" w:rsidRDefault="00220C63" w:rsidP="00624611">
      <w:pPr>
        <w:spacing w:line="115" w:lineRule="atLeast"/>
        <w:jc w:val="both"/>
        <w:rPr>
          <w:sz w:val="28"/>
          <w:szCs w:val="28"/>
        </w:rPr>
      </w:pPr>
      <w:r w:rsidRPr="008B6C17">
        <w:rPr>
          <w:sz w:val="28"/>
          <w:szCs w:val="28"/>
        </w:rPr>
        <w:t>1.3.3. организация ритуальных услуг и содержание мест захоронения;</w:t>
      </w:r>
    </w:p>
    <w:p w:rsidR="00220C63" w:rsidRPr="008B6C17" w:rsidRDefault="00220C63" w:rsidP="00624611">
      <w:pPr>
        <w:spacing w:line="115" w:lineRule="atLeast"/>
        <w:jc w:val="both"/>
        <w:rPr>
          <w:sz w:val="28"/>
          <w:szCs w:val="28"/>
        </w:rPr>
      </w:pPr>
      <w:r w:rsidRPr="008B6C17">
        <w:rPr>
          <w:sz w:val="28"/>
          <w:szCs w:val="28"/>
        </w:rPr>
        <w:t>1.3.4. установление требований к качеству услуг по погребению;</w:t>
      </w:r>
    </w:p>
    <w:p w:rsidR="00220C63" w:rsidRPr="008B6C17" w:rsidRDefault="00220C63" w:rsidP="00624611">
      <w:pPr>
        <w:spacing w:line="115" w:lineRule="atLeast"/>
        <w:jc w:val="both"/>
        <w:rPr>
          <w:sz w:val="28"/>
          <w:szCs w:val="28"/>
        </w:rPr>
      </w:pPr>
      <w:r w:rsidRPr="008B6C17">
        <w:rPr>
          <w:sz w:val="28"/>
          <w:szCs w:val="28"/>
        </w:rPr>
        <w:t>1.3.5. предоставление земельного участка для размещения мест погребения;</w:t>
      </w:r>
    </w:p>
    <w:p w:rsidR="00220C63" w:rsidRPr="008B6C17" w:rsidRDefault="00220C63" w:rsidP="00624611">
      <w:pPr>
        <w:spacing w:line="115" w:lineRule="atLeast"/>
        <w:jc w:val="both"/>
        <w:rPr>
          <w:sz w:val="28"/>
          <w:szCs w:val="28"/>
        </w:rPr>
      </w:pPr>
      <w:r w:rsidRPr="008B6C17">
        <w:rPr>
          <w:sz w:val="28"/>
          <w:szCs w:val="28"/>
        </w:rPr>
        <w:t>1.3.6.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220C63" w:rsidRPr="008B6C17" w:rsidRDefault="00220C63" w:rsidP="00624611">
      <w:pPr>
        <w:pStyle w:val="HTML"/>
        <w:jc w:val="both"/>
        <w:rPr>
          <w:rFonts w:ascii="Times New Roman" w:hAnsi="Times New Roman"/>
          <w:sz w:val="28"/>
          <w:szCs w:val="28"/>
        </w:rPr>
      </w:pPr>
      <w:r w:rsidRPr="008B6C17">
        <w:rPr>
          <w:rFonts w:ascii="Times New Roman" w:hAnsi="Times New Roman"/>
          <w:sz w:val="28"/>
          <w:szCs w:val="28"/>
        </w:rPr>
        <w:t>1.3.7. 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220C63" w:rsidRPr="008B6C17" w:rsidRDefault="00220C63" w:rsidP="00624611">
      <w:pPr>
        <w:jc w:val="both"/>
        <w:rPr>
          <w:sz w:val="28"/>
          <w:szCs w:val="28"/>
        </w:rPr>
      </w:pPr>
      <w:r w:rsidRPr="008B6C17">
        <w:rPr>
          <w:sz w:val="28"/>
          <w:szCs w:val="28"/>
        </w:rPr>
        <w:t>1.3.8. Организует размещение заказов на право заключения договоров по содержанию мест захоронения.</w:t>
      </w:r>
    </w:p>
    <w:p w:rsidR="00220C63" w:rsidRPr="008B6C17" w:rsidRDefault="00220C63" w:rsidP="00624611">
      <w:pPr>
        <w:jc w:val="both"/>
        <w:rPr>
          <w:sz w:val="28"/>
          <w:szCs w:val="28"/>
        </w:rPr>
      </w:pPr>
      <w:r w:rsidRPr="008B6C17">
        <w:rPr>
          <w:sz w:val="28"/>
          <w:szCs w:val="28"/>
        </w:rPr>
        <w:t>1.3.9. Обеспечивает контроль за соблюдением условий договоров по содержанию мест захоронения.</w:t>
      </w:r>
    </w:p>
    <w:p w:rsidR="00220C63" w:rsidRPr="008B6C17" w:rsidRDefault="00220C63" w:rsidP="00624611">
      <w:pPr>
        <w:spacing w:line="115" w:lineRule="atLeast"/>
        <w:jc w:val="both"/>
        <w:rPr>
          <w:rFonts w:eastAsia="Times New Roman"/>
          <w:color w:val="000000"/>
          <w:sz w:val="28"/>
          <w:szCs w:val="28"/>
        </w:rPr>
      </w:pPr>
      <w:r w:rsidRPr="008B6C17">
        <w:rPr>
          <w:rFonts w:eastAsia="Times New Roman"/>
          <w:color w:val="000000"/>
          <w:sz w:val="28"/>
          <w:szCs w:val="28"/>
        </w:rPr>
        <w:t xml:space="preserve">1.3.10. иные полномочия, отнесенные действующим законодательством к компетенции Администрации. </w:t>
      </w:r>
    </w:p>
    <w:p w:rsidR="00220C63" w:rsidRPr="008B6C17" w:rsidRDefault="00274224" w:rsidP="00624611">
      <w:pPr>
        <w:spacing w:line="115" w:lineRule="atLeast"/>
        <w:jc w:val="both"/>
        <w:rPr>
          <w:rFonts w:eastAsia="Times New Roman"/>
          <w:color w:val="000000"/>
          <w:sz w:val="28"/>
          <w:szCs w:val="28"/>
        </w:rPr>
      </w:pPr>
      <w:r>
        <w:rPr>
          <w:rFonts w:eastAsia="Times New Roman"/>
          <w:color w:val="000000"/>
          <w:sz w:val="28"/>
          <w:szCs w:val="28"/>
        </w:rPr>
        <w:t xml:space="preserve">        </w:t>
      </w:r>
      <w:r w:rsidR="00220C63" w:rsidRPr="008B6C17">
        <w:rPr>
          <w:rFonts w:eastAsia="Times New Roman"/>
          <w:color w:val="000000"/>
          <w:sz w:val="28"/>
          <w:szCs w:val="28"/>
        </w:rPr>
        <w:t xml:space="preserve">1.4. Для осуществления общественного контроля над деятельностью в сфере похоронного дела при Администрации </w:t>
      </w:r>
      <w:r>
        <w:rPr>
          <w:rFonts w:eastAsia="Times New Roman"/>
          <w:color w:val="000000"/>
          <w:sz w:val="28"/>
          <w:szCs w:val="28"/>
        </w:rPr>
        <w:t>сельсовета</w:t>
      </w:r>
      <w:r w:rsidR="00220C63" w:rsidRPr="008B6C17">
        <w:rPr>
          <w:rFonts w:eastAsia="Times New Roman"/>
          <w:color w:val="000000"/>
          <w:sz w:val="28"/>
          <w:szCs w:val="28"/>
        </w:rPr>
        <w:t xml:space="preserve">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w:t>
      </w:r>
      <w:r>
        <w:rPr>
          <w:rFonts w:eastAsia="Times New Roman"/>
          <w:color w:val="000000"/>
          <w:sz w:val="28"/>
          <w:szCs w:val="28"/>
        </w:rPr>
        <w:t>сельсовета</w:t>
      </w:r>
      <w:r w:rsidR="00220C63" w:rsidRPr="008B6C17">
        <w:rPr>
          <w:rFonts w:eastAsia="Times New Roman"/>
          <w:color w:val="000000"/>
          <w:sz w:val="28"/>
          <w:szCs w:val="28"/>
        </w:rPr>
        <w:t>.</w:t>
      </w:r>
    </w:p>
    <w:p w:rsidR="00220C63" w:rsidRPr="008B6C17" w:rsidRDefault="00220C63" w:rsidP="00624611">
      <w:pPr>
        <w:pStyle w:val="11"/>
        <w:ind w:left="375" w:hanging="357"/>
        <w:jc w:val="center"/>
        <w:rPr>
          <w:rFonts w:cs="Times New Roman"/>
          <w:b/>
          <w:bCs/>
          <w:color w:val="000000"/>
          <w:sz w:val="28"/>
          <w:szCs w:val="28"/>
        </w:rPr>
      </w:pPr>
      <w:r w:rsidRPr="008B6C17">
        <w:rPr>
          <w:rFonts w:cs="Times New Roman"/>
          <w:b/>
          <w:bCs/>
          <w:color w:val="000000"/>
          <w:sz w:val="28"/>
          <w:szCs w:val="28"/>
        </w:rPr>
        <w:t>2. Порядок деятельности кладбищ</w:t>
      </w:r>
    </w:p>
    <w:p w:rsidR="00220C63" w:rsidRPr="008B6C17" w:rsidRDefault="00220C63" w:rsidP="00624611">
      <w:pPr>
        <w:pStyle w:val="11"/>
        <w:ind w:left="345" w:hanging="357"/>
        <w:jc w:val="center"/>
        <w:rPr>
          <w:rFonts w:cs="Times New Roman"/>
          <w:b/>
          <w:bCs/>
          <w:color w:val="000000"/>
          <w:sz w:val="28"/>
          <w:szCs w:val="28"/>
        </w:rPr>
      </w:pPr>
      <w:r w:rsidRPr="008B6C17">
        <w:rPr>
          <w:rFonts w:cs="Times New Roman"/>
          <w:b/>
          <w:bCs/>
          <w:color w:val="000000"/>
          <w:sz w:val="28"/>
          <w:szCs w:val="28"/>
        </w:rPr>
        <w:t>и правила содержания мест погребения</w:t>
      </w:r>
    </w:p>
    <w:p w:rsidR="00220C63" w:rsidRPr="008B6C17"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r w:rsidRPr="008B6C17">
        <w:rPr>
          <w:rFonts w:eastAsia="Times New Roman"/>
          <w:sz w:val="28"/>
          <w:szCs w:val="28"/>
        </w:rPr>
        <w:t>2.1.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220C63" w:rsidRPr="008B6C17" w:rsidRDefault="00220C63" w:rsidP="00274224">
      <w:pPr>
        <w:autoSpaceDE w:val="0"/>
        <w:ind w:firstLine="709"/>
        <w:jc w:val="both"/>
        <w:rPr>
          <w:rFonts w:eastAsia="Times New Roman"/>
          <w:sz w:val="28"/>
          <w:szCs w:val="28"/>
        </w:rPr>
      </w:pPr>
      <w:r w:rsidRPr="008B6C17">
        <w:rPr>
          <w:rFonts w:eastAsia="Times New Roman"/>
          <w:sz w:val="28"/>
          <w:szCs w:val="28"/>
        </w:rPr>
        <w:t xml:space="preserve">2.2. Место погребения определяется Администрацией </w:t>
      </w:r>
      <w:r w:rsidR="00274224">
        <w:rPr>
          <w:sz w:val="28"/>
          <w:szCs w:val="28"/>
        </w:rPr>
        <w:t xml:space="preserve">Бурунчинского сельсовета. </w:t>
      </w:r>
      <w:r w:rsidRPr="008B6C17">
        <w:rPr>
          <w:rFonts w:eastAsia="Times New Roman"/>
          <w:sz w:val="28"/>
          <w:szCs w:val="28"/>
        </w:rPr>
        <w:t>При захоронении в общем массиве действующих кладбищ должна</w:t>
      </w:r>
      <w:r w:rsidR="00671BC8">
        <w:rPr>
          <w:rFonts w:eastAsia="Times New Roman"/>
          <w:sz w:val="28"/>
          <w:szCs w:val="28"/>
        </w:rPr>
        <w:t xml:space="preserve"> </w:t>
      </w:r>
      <w:r w:rsidRPr="008B6C17">
        <w:rPr>
          <w:rFonts w:eastAsia="Times New Roman"/>
          <w:sz w:val="28"/>
          <w:szCs w:val="28"/>
        </w:rPr>
        <w:t>соблюдаться рядность</w:t>
      </w:r>
      <w:r>
        <w:rPr>
          <w:rFonts w:eastAsia="Times New Roman"/>
          <w:sz w:val="28"/>
          <w:szCs w:val="28"/>
        </w:rPr>
        <w:t xml:space="preserve"> </w:t>
      </w:r>
      <w:r w:rsidRPr="008B6C17">
        <w:rPr>
          <w:rFonts w:eastAsia="Times New Roman"/>
          <w:sz w:val="28"/>
          <w:szCs w:val="28"/>
        </w:rPr>
        <w:t xml:space="preserve"> могил.</w:t>
      </w:r>
    </w:p>
    <w:p w:rsidR="00220C63" w:rsidRDefault="00220C63" w:rsidP="00671BC8">
      <w:pPr>
        <w:autoSpaceDE w:val="0"/>
        <w:ind w:firstLine="709"/>
        <w:jc w:val="both"/>
        <w:rPr>
          <w:rFonts w:eastAsia="Times New Roman"/>
          <w:sz w:val="28"/>
          <w:szCs w:val="28"/>
        </w:rPr>
      </w:pPr>
      <w:r>
        <w:rPr>
          <w:rFonts w:eastAsia="Times New Roman"/>
          <w:sz w:val="28"/>
          <w:szCs w:val="28"/>
        </w:rPr>
        <w:lastRenderedPageBreak/>
        <w:t xml:space="preserve">2.3 </w:t>
      </w:r>
      <w:r w:rsidRPr="008B6C17">
        <w:rPr>
          <w:rFonts w:eastAsia="Times New Roman"/>
          <w:sz w:val="28"/>
          <w:szCs w:val="28"/>
        </w:rPr>
        <w:t>Бесплатно предоставляемые места погребений определяются  в размере не более 5 кв.м на каждое захоронение. При наличии свободного места, возможно выделение земельного участка размером не более 7</w:t>
      </w:r>
      <w:r>
        <w:rPr>
          <w:rFonts w:eastAsia="Times New Roman"/>
          <w:sz w:val="28"/>
          <w:szCs w:val="28"/>
        </w:rPr>
        <w:t>,5</w:t>
      </w:r>
      <w:r w:rsidRPr="008B6C17">
        <w:rPr>
          <w:rFonts w:eastAsia="Times New Roman"/>
          <w:sz w:val="28"/>
          <w:szCs w:val="28"/>
        </w:rPr>
        <w:t xml:space="preserve"> кв.м. для погребения родственников.</w:t>
      </w:r>
    </w:p>
    <w:p w:rsidR="00220C63" w:rsidRPr="008B6C17" w:rsidRDefault="00220C63" w:rsidP="00671BC8">
      <w:pPr>
        <w:ind w:firstLine="709"/>
        <w:jc w:val="both"/>
        <w:rPr>
          <w:sz w:val="28"/>
          <w:szCs w:val="28"/>
        </w:rPr>
      </w:pPr>
      <w:r w:rsidRPr="008B6C17">
        <w:rPr>
          <w:sz w:val="28"/>
          <w:szCs w:val="28"/>
        </w:rPr>
        <w:t>2.</w:t>
      </w:r>
      <w:r>
        <w:rPr>
          <w:sz w:val="28"/>
          <w:szCs w:val="28"/>
        </w:rPr>
        <w:t>4</w:t>
      </w:r>
      <w:r w:rsidRPr="008B6C17">
        <w:rPr>
          <w:sz w:val="28"/>
          <w:szCs w:val="28"/>
        </w:rPr>
        <w:t xml:space="preserve">. Ширина разрывов между местами захоронения не должна быть менее </w:t>
      </w:r>
      <w:smartTag w:uri="urn:schemas-microsoft-com:office:smarttags" w:element="metricconverter">
        <w:smartTagPr>
          <w:attr w:name="ProductID" w:val="0,6 метра"/>
        </w:smartTagPr>
        <w:r w:rsidRPr="008B6C17">
          <w:rPr>
            <w:sz w:val="28"/>
            <w:szCs w:val="28"/>
          </w:rPr>
          <w:t>0,5 метра</w:t>
        </w:r>
      </w:smartTag>
      <w:r w:rsidRPr="008B6C17">
        <w:rPr>
          <w:sz w:val="28"/>
          <w:szCs w:val="28"/>
        </w:rPr>
        <w:t>.</w:t>
      </w:r>
    </w:p>
    <w:p w:rsidR="00220C63" w:rsidRPr="008B6C17" w:rsidRDefault="00220C63" w:rsidP="00671BC8">
      <w:pPr>
        <w:autoSpaceDE w:val="0"/>
        <w:ind w:firstLine="709"/>
        <w:jc w:val="both"/>
        <w:rPr>
          <w:sz w:val="28"/>
          <w:szCs w:val="28"/>
        </w:rPr>
      </w:pPr>
      <w:r w:rsidRPr="008B6C17">
        <w:rPr>
          <w:sz w:val="28"/>
          <w:szCs w:val="28"/>
        </w:rPr>
        <w:t>2.</w:t>
      </w:r>
      <w:r>
        <w:rPr>
          <w:sz w:val="28"/>
          <w:szCs w:val="28"/>
        </w:rPr>
        <w:t>5</w:t>
      </w:r>
      <w:r w:rsidRPr="008B6C17">
        <w:rPr>
          <w:sz w:val="28"/>
          <w:szCs w:val="28"/>
        </w:rPr>
        <w:t>. Участки для погребения устанавливаются следующих размеров:</w:t>
      </w:r>
    </w:p>
    <w:tbl>
      <w:tblPr>
        <w:tblW w:w="0" w:type="auto"/>
        <w:tblInd w:w="5" w:type="dxa"/>
        <w:tblLayout w:type="fixed"/>
        <w:tblCellMar>
          <w:left w:w="0" w:type="dxa"/>
          <w:right w:w="0" w:type="dxa"/>
        </w:tblCellMar>
        <w:tblLook w:val="0000" w:firstRow="0" w:lastRow="0" w:firstColumn="0" w:lastColumn="0" w:noHBand="0" w:noVBand="0"/>
      </w:tblPr>
      <w:tblGrid>
        <w:gridCol w:w="3780"/>
        <w:gridCol w:w="1440"/>
        <w:gridCol w:w="1768"/>
        <w:gridCol w:w="1725"/>
        <w:gridCol w:w="1443"/>
      </w:tblGrid>
      <w:tr w:rsidR="00220C63" w:rsidRPr="008B6C17" w:rsidTr="00D022A6">
        <w:trPr>
          <w:trHeight w:val="645"/>
        </w:trPr>
        <w:tc>
          <w:tcPr>
            <w:tcW w:w="3780" w:type="dxa"/>
            <w:tcBorders>
              <w:top w:val="single" w:sz="4" w:space="0" w:color="000000"/>
              <w:left w:val="single" w:sz="4" w:space="0" w:color="000000"/>
              <w:right w:val="single" w:sz="4" w:space="0" w:color="auto"/>
            </w:tcBorders>
          </w:tcPr>
          <w:p w:rsidR="00220C63" w:rsidRPr="008B6C17" w:rsidRDefault="00220C63" w:rsidP="00CF2B98">
            <w:pPr>
              <w:autoSpaceDE w:val="0"/>
              <w:snapToGrid w:val="0"/>
              <w:ind w:left="60" w:hanging="60"/>
              <w:rPr>
                <w:sz w:val="28"/>
                <w:szCs w:val="28"/>
              </w:rPr>
            </w:pPr>
            <w:r w:rsidRPr="008B6C17">
              <w:rPr>
                <w:sz w:val="28"/>
                <w:szCs w:val="28"/>
              </w:rPr>
              <w:t xml:space="preserve">Количество погребений в одном уровне и на одном месте </w:t>
            </w:r>
          </w:p>
          <w:p w:rsidR="00220C63" w:rsidRPr="008B6C17" w:rsidRDefault="00220C63" w:rsidP="00091764">
            <w:pPr>
              <w:autoSpaceDE w:val="0"/>
              <w:rPr>
                <w:sz w:val="28"/>
                <w:szCs w:val="28"/>
              </w:rPr>
            </w:pPr>
          </w:p>
        </w:tc>
        <w:tc>
          <w:tcPr>
            <w:tcW w:w="3208" w:type="dxa"/>
            <w:gridSpan w:val="2"/>
            <w:tcBorders>
              <w:top w:val="single" w:sz="4" w:space="0" w:color="000000"/>
              <w:left w:val="single" w:sz="4" w:space="0" w:color="auto"/>
              <w:bottom w:val="single" w:sz="4" w:space="0" w:color="auto"/>
            </w:tcBorders>
          </w:tcPr>
          <w:p w:rsidR="00220C63" w:rsidRPr="008B6C17" w:rsidRDefault="00220C63" w:rsidP="00091764">
            <w:pPr>
              <w:autoSpaceDE w:val="0"/>
              <w:rPr>
                <w:sz w:val="28"/>
                <w:szCs w:val="28"/>
              </w:rPr>
            </w:pPr>
            <w:r>
              <w:rPr>
                <w:sz w:val="28"/>
                <w:szCs w:val="28"/>
              </w:rPr>
              <w:t xml:space="preserve"> Размеры земельного участка</w:t>
            </w:r>
          </w:p>
        </w:tc>
        <w:tc>
          <w:tcPr>
            <w:tcW w:w="3168" w:type="dxa"/>
            <w:gridSpan w:val="2"/>
            <w:tcBorders>
              <w:top w:val="single" w:sz="4" w:space="0" w:color="000000"/>
              <w:left w:val="single" w:sz="4" w:space="0" w:color="000000"/>
              <w:bottom w:val="single" w:sz="4" w:space="0" w:color="000000"/>
              <w:right w:val="single" w:sz="4" w:space="0" w:color="000000"/>
            </w:tcBorders>
          </w:tcPr>
          <w:p w:rsidR="00220C63" w:rsidRDefault="00220C63" w:rsidP="00091764">
            <w:pPr>
              <w:autoSpaceDE w:val="0"/>
              <w:snapToGrid w:val="0"/>
              <w:rPr>
                <w:sz w:val="28"/>
                <w:szCs w:val="28"/>
              </w:rPr>
            </w:pPr>
            <w:r w:rsidRPr="008B6C17">
              <w:rPr>
                <w:sz w:val="28"/>
                <w:szCs w:val="28"/>
              </w:rPr>
              <w:t xml:space="preserve"> Размеры в метрах</w:t>
            </w:r>
          </w:p>
          <w:p w:rsidR="00220C63" w:rsidRPr="008B6C17" w:rsidRDefault="00220C63" w:rsidP="00091764">
            <w:pPr>
              <w:autoSpaceDE w:val="0"/>
              <w:snapToGrid w:val="0"/>
              <w:rPr>
                <w:sz w:val="28"/>
                <w:szCs w:val="28"/>
              </w:rPr>
            </w:pPr>
            <w:r>
              <w:rPr>
                <w:sz w:val="28"/>
                <w:szCs w:val="28"/>
              </w:rPr>
              <w:t>могилы</w:t>
            </w:r>
            <w:r w:rsidRPr="008B6C17">
              <w:rPr>
                <w:sz w:val="28"/>
                <w:szCs w:val="28"/>
              </w:rPr>
              <w:t xml:space="preserve"> </w:t>
            </w:r>
          </w:p>
        </w:tc>
      </w:tr>
      <w:tr w:rsidR="00220C63" w:rsidRPr="008B6C17" w:rsidTr="00D022A6">
        <w:tc>
          <w:tcPr>
            <w:tcW w:w="3780" w:type="dxa"/>
            <w:tcBorders>
              <w:left w:val="single" w:sz="4" w:space="0" w:color="000000"/>
              <w:bottom w:val="single" w:sz="4" w:space="0" w:color="000000"/>
              <w:right w:val="single" w:sz="4" w:space="0" w:color="auto"/>
            </w:tcBorders>
          </w:tcPr>
          <w:p w:rsidR="00220C63" w:rsidRPr="008B6C17" w:rsidRDefault="00220C63" w:rsidP="00091764">
            <w:pPr>
              <w:autoSpaceDE w:val="0"/>
              <w:snapToGrid w:val="0"/>
              <w:rPr>
                <w:sz w:val="28"/>
                <w:szCs w:val="28"/>
              </w:rPr>
            </w:pPr>
          </w:p>
        </w:tc>
        <w:tc>
          <w:tcPr>
            <w:tcW w:w="1440" w:type="dxa"/>
            <w:tcBorders>
              <w:top w:val="single" w:sz="4" w:space="0" w:color="auto"/>
              <w:left w:val="single" w:sz="4" w:space="0" w:color="auto"/>
              <w:bottom w:val="single" w:sz="4" w:space="0" w:color="000000"/>
            </w:tcBorders>
          </w:tcPr>
          <w:p w:rsidR="00220C63" w:rsidRPr="008B6C17" w:rsidRDefault="00220C63" w:rsidP="00091764">
            <w:pPr>
              <w:autoSpaceDE w:val="0"/>
              <w:snapToGrid w:val="0"/>
              <w:rPr>
                <w:sz w:val="28"/>
                <w:szCs w:val="28"/>
              </w:rPr>
            </w:pPr>
            <w:r>
              <w:rPr>
                <w:sz w:val="28"/>
                <w:szCs w:val="28"/>
              </w:rPr>
              <w:t xml:space="preserve"> ширина</w:t>
            </w:r>
          </w:p>
        </w:tc>
        <w:tc>
          <w:tcPr>
            <w:tcW w:w="1768" w:type="dxa"/>
            <w:tcBorders>
              <w:top w:val="single" w:sz="4" w:space="0" w:color="auto"/>
              <w:left w:val="single" w:sz="4" w:space="0" w:color="auto"/>
              <w:bottom w:val="single" w:sz="4" w:space="0" w:color="000000"/>
            </w:tcBorders>
          </w:tcPr>
          <w:p w:rsidR="00220C63" w:rsidRPr="008B6C17" w:rsidRDefault="00220C63" w:rsidP="00091764">
            <w:pPr>
              <w:autoSpaceDE w:val="0"/>
              <w:snapToGrid w:val="0"/>
              <w:rPr>
                <w:sz w:val="28"/>
                <w:szCs w:val="28"/>
              </w:rPr>
            </w:pPr>
            <w:r>
              <w:rPr>
                <w:sz w:val="28"/>
                <w:szCs w:val="28"/>
              </w:rPr>
              <w:t xml:space="preserve"> длина</w:t>
            </w:r>
          </w:p>
        </w:tc>
        <w:tc>
          <w:tcPr>
            <w:tcW w:w="1725" w:type="dxa"/>
            <w:tcBorders>
              <w:left w:val="single" w:sz="4" w:space="0" w:color="000000"/>
              <w:bottom w:val="single" w:sz="4" w:space="0" w:color="000000"/>
            </w:tcBorders>
          </w:tcPr>
          <w:p w:rsidR="00220C63" w:rsidRPr="008B6C17" w:rsidRDefault="00220C63" w:rsidP="00091764">
            <w:pPr>
              <w:autoSpaceDE w:val="0"/>
              <w:snapToGrid w:val="0"/>
              <w:jc w:val="center"/>
              <w:rPr>
                <w:sz w:val="28"/>
                <w:szCs w:val="28"/>
              </w:rPr>
            </w:pPr>
            <w:r w:rsidRPr="008B6C17">
              <w:rPr>
                <w:sz w:val="28"/>
                <w:szCs w:val="28"/>
              </w:rPr>
              <w:t xml:space="preserve">ширина </w:t>
            </w:r>
          </w:p>
        </w:tc>
        <w:tc>
          <w:tcPr>
            <w:tcW w:w="1443" w:type="dxa"/>
            <w:tcBorders>
              <w:left w:val="single" w:sz="4" w:space="0" w:color="000000"/>
              <w:bottom w:val="single" w:sz="4" w:space="0" w:color="000000"/>
              <w:right w:val="single" w:sz="4" w:space="0" w:color="000000"/>
            </w:tcBorders>
          </w:tcPr>
          <w:p w:rsidR="00220C63" w:rsidRPr="008B6C17" w:rsidRDefault="00220C63" w:rsidP="00091764">
            <w:pPr>
              <w:autoSpaceDE w:val="0"/>
              <w:snapToGrid w:val="0"/>
              <w:jc w:val="center"/>
              <w:rPr>
                <w:sz w:val="28"/>
                <w:szCs w:val="28"/>
              </w:rPr>
            </w:pPr>
            <w:r w:rsidRPr="008B6C17">
              <w:rPr>
                <w:sz w:val="28"/>
                <w:szCs w:val="28"/>
              </w:rPr>
              <w:t xml:space="preserve">длина </w:t>
            </w:r>
          </w:p>
        </w:tc>
      </w:tr>
      <w:tr w:rsidR="00220C63" w:rsidRPr="008B6C17" w:rsidTr="00D022A6">
        <w:tc>
          <w:tcPr>
            <w:tcW w:w="3780" w:type="dxa"/>
            <w:tcBorders>
              <w:left w:val="single" w:sz="4" w:space="0" w:color="000000"/>
              <w:bottom w:val="single" w:sz="4" w:space="0" w:color="000000"/>
              <w:right w:val="single" w:sz="4" w:space="0" w:color="auto"/>
            </w:tcBorders>
          </w:tcPr>
          <w:p w:rsidR="00220C63" w:rsidRPr="008B6C17" w:rsidRDefault="00220C63" w:rsidP="00091764">
            <w:pPr>
              <w:autoSpaceDE w:val="0"/>
              <w:snapToGrid w:val="0"/>
              <w:rPr>
                <w:sz w:val="28"/>
                <w:szCs w:val="28"/>
              </w:rPr>
            </w:pPr>
            <w:r w:rsidRPr="008B6C17">
              <w:rPr>
                <w:sz w:val="28"/>
                <w:szCs w:val="28"/>
              </w:rPr>
              <w:t xml:space="preserve">Одиночные </w:t>
            </w:r>
          </w:p>
        </w:tc>
        <w:tc>
          <w:tcPr>
            <w:tcW w:w="1440"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2,0</w:t>
            </w:r>
          </w:p>
        </w:tc>
        <w:tc>
          <w:tcPr>
            <w:tcW w:w="1768"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2,20</w:t>
            </w:r>
          </w:p>
        </w:tc>
        <w:tc>
          <w:tcPr>
            <w:tcW w:w="1725" w:type="dxa"/>
            <w:tcBorders>
              <w:left w:val="single" w:sz="4" w:space="0" w:color="000000"/>
              <w:bottom w:val="single" w:sz="4" w:space="0" w:color="000000"/>
            </w:tcBorders>
          </w:tcPr>
          <w:p w:rsidR="00220C63" w:rsidRPr="008B6C17" w:rsidRDefault="00220C63" w:rsidP="00091764">
            <w:pPr>
              <w:autoSpaceDE w:val="0"/>
              <w:snapToGrid w:val="0"/>
              <w:jc w:val="center"/>
              <w:rPr>
                <w:sz w:val="28"/>
                <w:szCs w:val="28"/>
              </w:rPr>
            </w:pPr>
            <w:r w:rsidRPr="008B6C17">
              <w:rPr>
                <w:sz w:val="28"/>
                <w:szCs w:val="28"/>
              </w:rPr>
              <w:t xml:space="preserve">1,0 </w:t>
            </w:r>
          </w:p>
        </w:tc>
        <w:tc>
          <w:tcPr>
            <w:tcW w:w="1443" w:type="dxa"/>
            <w:tcBorders>
              <w:left w:val="single" w:sz="4" w:space="0" w:color="000000"/>
              <w:bottom w:val="single" w:sz="4" w:space="0" w:color="000000"/>
              <w:right w:val="single" w:sz="4" w:space="0" w:color="000000"/>
            </w:tcBorders>
          </w:tcPr>
          <w:p w:rsidR="00220C63" w:rsidRPr="008B6C17" w:rsidRDefault="00220C63" w:rsidP="00091764">
            <w:pPr>
              <w:autoSpaceDE w:val="0"/>
              <w:snapToGrid w:val="0"/>
              <w:jc w:val="center"/>
              <w:rPr>
                <w:sz w:val="28"/>
                <w:szCs w:val="28"/>
              </w:rPr>
            </w:pPr>
            <w:r w:rsidRPr="008B6C17">
              <w:rPr>
                <w:sz w:val="28"/>
                <w:szCs w:val="28"/>
              </w:rPr>
              <w:t>2,</w:t>
            </w:r>
            <w:r>
              <w:rPr>
                <w:sz w:val="28"/>
                <w:szCs w:val="28"/>
              </w:rPr>
              <w:t>0</w:t>
            </w:r>
            <w:r w:rsidRPr="008B6C17">
              <w:rPr>
                <w:sz w:val="28"/>
                <w:szCs w:val="28"/>
              </w:rPr>
              <w:t xml:space="preserve"> </w:t>
            </w:r>
          </w:p>
        </w:tc>
      </w:tr>
      <w:tr w:rsidR="00220C63" w:rsidRPr="008B6C17" w:rsidTr="00D022A6">
        <w:tc>
          <w:tcPr>
            <w:tcW w:w="3780" w:type="dxa"/>
            <w:tcBorders>
              <w:left w:val="single" w:sz="4" w:space="0" w:color="000000"/>
              <w:bottom w:val="single" w:sz="4" w:space="0" w:color="000000"/>
              <w:right w:val="single" w:sz="4" w:space="0" w:color="auto"/>
            </w:tcBorders>
          </w:tcPr>
          <w:p w:rsidR="00220C63" w:rsidRPr="008B6C17" w:rsidRDefault="00220C63" w:rsidP="00091764">
            <w:pPr>
              <w:autoSpaceDE w:val="0"/>
              <w:snapToGrid w:val="0"/>
              <w:rPr>
                <w:sz w:val="28"/>
                <w:szCs w:val="28"/>
              </w:rPr>
            </w:pPr>
            <w:r w:rsidRPr="008B6C17">
              <w:rPr>
                <w:sz w:val="28"/>
                <w:szCs w:val="28"/>
              </w:rPr>
              <w:t xml:space="preserve">Родственные </w:t>
            </w:r>
          </w:p>
        </w:tc>
        <w:tc>
          <w:tcPr>
            <w:tcW w:w="1440"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2,5</w:t>
            </w:r>
          </w:p>
        </w:tc>
        <w:tc>
          <w:tcPr>
            <w:tcW w:w="1768"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3,0</w:t>
            </w:r>
          </w:p>
        </w:tc>
        <w:tc>
          <w:tcPr>
            <w:tcW w:w="1725" w:type="dxa"/>
            <w:tcBorders>
              <w:left w:val="single" w:sz="4" w:space="0" w:color="000000"/>
              <w:bottom w:val="single" w:sz="4" w:space="0" w:color="000000"/>
            </w:tcBorders>
          </w:tcPr>
          <w:p w:rsidR="00220C63" w:rsidRPr="008B6C17" w:rsidRDefault="00220C63" w:rsidP="00091764">
            <w:pPr>
              <w:autoSpaceDE w:val="0"/>
              <w:snapToGrid w:val="0"/>
              <w:jc w:val="center"/>
              <w:rPr>
                <w:sz w:val="28"/>
                <w:szCs w:val="28"/>
              </w:rPr>
            </w:pPr>
            <w:r w:rsidRPr="008B6C17">
              <w:rPr>
                <w:sz w:val="28"/>
                <w:szCs w:val="28"/>
              </w:rPr>
              <w:t>2,</w:t>
            </w:r>
            <w:r>
              <w:rPr>
                <w:sz w:val="28"/>
                <w:szCs w:val="28"/>
              </w:rPr>
              <w:t>0</w:t>
            </w:r>
            <w:r w:rsidRPr="008B6C17">
              <w:rPr>
                <w:sz w:val="28"/>
                <w:szCs w:val="28"/>
              </w:rPr>
              <w:t xml:space="preserve"> </w:t>
            </w:r>
          </w:p>
        </w:tc>
        <w:tc>
          <w:tcPr>
            <w:tcW w:w="1443" w:type="dxa"/>
            <w:tcBorders>
              <w:left w:val="single" w:sz="4" w:space="0" w:color="000000"/>
              <w:bottom w:val="single" w:sz="4" w:space="0" w:color="000000"/>
              <w:right w:val="single" w:sz="4" w:space="0" w:color="000000"/>
            </w:tcBorders>
          </w:tcPr>
          <w:p w:rsidR="00220C63" w:rsidRPr="008B6C17" w:rsidRDefault="00220C63" w:rsidP="00091764">
            <w:pPr>
              <w:autoSpaceDE w:val="0"/>
              <w:snapToGrid w:val="0"/>
              <w:jc w:val="center"/>
              <w:rPr>
                <w:sz w:val="28"/>
                <w:szCs w:val="28"/>
              </w:rPr>
            </w:pPr>
            <w:r w:rsidRPr="008B6C17">
              <w:rPr>
                <w:sz w:val="28"/>
                <w:szCs w:val="28"/>
              </w:rPr>
              <w:t>2,</w:t>
            </w:r>
            <w:r>
              <w:rPr>
                <w:sz w:val="28"/>
                <w:szCs w:val="28"/>
              </w:rPr>
              <w:t>0</w:t>
            </w:r>
            <w:r w:rsidRPr="008B6C17">
              <w:rPr>
                <w:sz w:val="28"/>
                <w:szCs w:val="28"/>
              </w:rPr>
              <w:t xml:space="preserve"> </w:t>
            </w:r>
          </w:p>
        </w:tc>
      </w:tr>
      <w:tr w:rsidR="00220C63" w:rsidRPr="008B6C17" w:rsidTr="00D022A6">
        <w:tc>
          <w:tcPr>
            <w:tcW w:w="3780" w:type="dxa"/>
            <w:tcBorders>
              <w:left w:val="single" w:sz="4" w:space="0" w:color="000000"/>
              <w:bottom w:val="single" w:sz="4" w:space="0" w:color="000000"/>
              <w:right w:val="single" w:sz="4" w:space="0" w:color="auto"/>
            </w:tcBorders>
          </w:tcPr>
          <w:p w:rsidR="00220C63" w:rsidRPr="008B6C17" w:rsidRDefault="00220C63" w:rsidP="00091764">
            <w:pPr>
              <w:autoSpaceDE w:val="0"/>
              <w:snapToGrid w:val="0"/>
              <w:rPr>
                <w:sz w:val="28"/>
                <w:szCs w:val="28"/>
              </w:rPr>
            </w:pPr>
            <w:r w:rsidRPr="008B6C17">
              <w:rPr>
                <w:sz w:val="28"/>
                <w:szCs w:val="28"/>
              </w:rPr>
              <w:t xml:space="preserve">Почетные </w:t>
            </w:r>
          </w:p>
        </w:tc>
        <w:tc>
          <w:tcPr>
            <w:tcW w:w="1440"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2,5</w:t>
            </w:r>
          </w:p>
        </w:tc>
        <w:tc>
          <w:tcPr>
            <w:tcW w:w="1768"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3,0</w:t>
            </w:r>
          </w:p>
        </w:tc>
        <w:tc>
          <w:tcPr>
            <w:tcW w:w="1725" w:type="dxa"/>
            <w:tcBorders>
              <w:left w:val="single" w:sz="4" w:space="0" w:color="000000"/>
              <w:bottom w:val="single" w:sz="4" w:space="0" w:color="000000"/>
            </w:tcBorders>
          </w:tcPr>
          <w:p w:rsidR="00220C63" w:rsidRPr="008B6C17" w:rsidRDefault="00220C63" w:rsidP="00091764">
            <w:pPr>
              <w:autoSpaceDE w:val="0"/>
              <w:snapToGrid w:val="0"/>
              <w:jc w:val="center"/>
              <w:rPr>
                <w:sz w:val="28"/>
                <w:szCs w:val="28"/>
              </w:rPr>
            </w:pPr>
            <w:r>
              <w:rPr>
                <w:sz w:val="28"/>
                <w:szCs w:val="28"/>
              </w:rPr>
              <w:t>1,</w:t>
            </w:r>
            <w:r w:rsidRPr="008B6C17">
              <w:rPr>
                <w:sz w:val="28"/>
                <w:szCs w:val="28"/>
              </w:rPr>
              <w:t xml:space="preserve">5 </w:t>
            </w:r>
          </w:p>
        </w:tc>
        <w:tc>
          <w:tcPr>
            <w:tcW w:w="1443" w:type="dxa"/>
            <w:tcBorders>
              <w:left w:val="single" w:sz="4" w:space="0" w:color="000000"/>
              <w:bottom w:val="single" w:sz="4" w:space="0" w:color="000000"/>
              <w:right w:val="single" w:sz="4" w:space="0" w:color="000000"/>
            </w:tcBorders>
          </w:tcPr>
          <w:p w:rsidR="00220C63" w:rsidRPr="008B6C17" w:rsidRDefault="00220C63" w:rsidP="00091764">
            <w:pPr>
              <w:autoSpaceDE w:val="0"/>
              <w:snapToGrid w:val="0"/>
              <w:jc w:val="center"/>
              <w:rPr>
                <w:sz w:val="28"/>
                <w:szCs w:val="28"/>
              </w:rPr>
            </w:pPr>
            <w:r w:rsidRPr="008B6C17">
              <w:rPr>
                <w:sz w:val="28"/>
                <w:szCs w:val="28"/>
              </w:rPr>
              <w:t>2,</w:t>
            </w:r>
            <w:r>
              <w:rPr>
                <w:sz w:val="28"/>
                <w:szCs w:val="28"/>
              </w:rPr>
              <w:t>5</w:t>
            </w:r>
            <w:r w:rsidRPr="008B6C17">
              <w:rPr>
                <w:sz w:val="28"/>
                <w:szCs w:val="28"/>
              </w:rPr>
              <w:t xml:space="preserve"> </w:t>
            </w:r>
          </w:p>
        </w:tc>
      </w:tr>
      <w:tr w:rsidR="00220C63" w:rsidRPr="008B6C17" w:rsidTr="00D022A6">
        <w:tc>
          <w:tcPr>
            <w:tcW w:w="3780" w:type="dxa"/>
            <w:tcBorders>
              <w:left w:val="single" w:sz="4" w:space="0" w:color="000000"/>
              <w:bottom w:val="single" w:sz="4" w:space="0" w:color="000000"/>
              <w:right w:val="single" w:sz="4" w:space="0" w:color="auto"/>
            </w:tcBorders>
          </w:tcPr>
          <w:p w:rsidR="00220C63" w:rsidRPr="008B6C17" w:rsidRDefault="00220C63" w:rsidP="00091764">
            <w:pPr>
              <w:autoSpaceDE w:val="0"/>
              <w:snapToGrid w:val="0"/>
              <w:rPr>
                <w:sz w:val="28"/>
                <w:szCs w:val="28"/>
              </w:rPr>
            </w:pPr>
            <w:r w:rsidRPr="008B6C17">
              <w:rPr>
                <w:sz w:val="28"/>
                <w:szCs w:val="28"/>
              </w:rPr>
              <w:t xml:space="preserve">Воинские  </w:t>
            </w:r>
          </w:p>
        </w:tc>
        <w:tc>
          <w:tcPr>
            <w:tcW w:w="1440"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2,5</w:t>
            </w:r>
          </w:p>
        </w:tc>
        <w:tc>
          <w:tcPr>
            <w:tcW w:w="1768"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3,0</w:t>
            </w:r>
          </w:p>
        </w:tc>
        <w:tc>
          <w:tcPr>
            <w:tcW w:w="1725" w:type="dxa"/>
            <w:tcBorders>
              <w:left w:val="single" w:sz="4" w:space="0" w:color="000000"/>
              <w:bottom w:val="single" w:sz="4" w:space="0" w:color="000000"/>
            </w:tcBorders>
          </w:tcPr>
          <w:p w:rsidR="00220C63" w:rsidRPr="008B6C17" w:rsidRDefault="00220C63" w:rsidP="00091764">
            <w:pPr>
              <w:autoSpaceDE w:val="0"/>
              <w:snapToGrid w:val="0"/>
              <w:jc w:val="center"/>
              <w:rPr>
                <w:sz w:val="28"/>
                <w:szCs w:val="28"/>
              </w:rPr>
            </w:pPr>
            <w:r w:rsidRPr="008B6C17">
              <w:rPr>
                <w:sz w:val="28"/>
                <w:szCs w:val="28"/>
              </w:rPr>
              <w:t xml:space="preserve">1,8 </w:t>
            </w:r>
          </w:p>
        </w:tc>
        <w:tc>
          <w:tcPr>
            <w:tcW w:w="1443" w:type="dxa"/>
            <w:tcBorders>
              <w:left w:val="single" w:sz="4" w:space="0" w:color="000000"/>
              <w:bottom w:val="single" w:sz="4" w:space="0" w:color="000000"/>
              <w:right w:val="single" w:sz="4" w:space="0" w:color="000000"/>
            </w:tcBorders>
          </w:tcPr>
          <w:p w:rsidR="00220C63" w:rsidRPr="008B6C17" w:rsidRDefault="00220C63" w:rsidP="00091764">
            <w:pPr>
              <w:autoSpaceDE w:val="0"/>
              <w:snapToGrid w:val="0"/>
              <w:jc w:val="center"/>
              <w:rPr>
                <w:sz w:val="28"/>
                <w:szCs w:val="28"/>
              </w:rPr>
            </w:pPr>
            <w:r w:rsidRPr="008B6C17">
              <w:rPr>
                <w:sz w:val="28"/>
                <w:szCs w:val="28"/>
              </w:rPr>
              <w:t>2,</w:t>
            </w:r>
            <w:r>
              <w:rPr>
                <w:sz w:val="28"/>
                <w:szCs w:val="28"/>
              </w:rPr>
              <w:t>5</w:t>
            </w:r>
            <w:r w:rsidRPr="008B6C17">
              <w:rPr>
                <w:sz w:val="28"/>
                <w:szCs w:val="28"/>
              </w:rPr>
              <w:t xml:space="preserve"> </w:t>
            </w:r>
          </w:p>
        </w:tc>
      </w:tr>
    </w:tbl>
    <w:p w:rsidR="00220C63" w:rsidRDefault="00220C63" w:rsidP="00624611">
      <w:pPr>
        <w:autoSpaceDE w:val="0"/>
        <w:jc w:val="both"/>
        <w:rPr>
          <w:rFonts w:eastAsia="Times New Roman"/>
          <w:sz w:val="28"/>
          <w:szCs w:val="28"/>
        </w:rPr>
      </w:pPr>
      <w:r w:rsidRPr="008B6C17">
        <w:rPr>
          <w:rFonts w:eastAsia="Times New Roman"/>
          <w:sz w:val="28"/>
          <w:szCs w:val="28"/>
        </w:rPr>
        <w:t>Глубина захоронения от 1,5м. до 2м.</w:t>
      </w:r>
    </w:p>
    <w:p w:rsidR="00220C63" w:rsidRPr="008B6C17" w:rsidRDefault="00220C63" w:rsidP="00624611">
      <w:pPr>
        <w:autoSpaceDE w:val="0"/>
        <w:jc w:val="both"/>
        <w:rPr>
          <w:rFonts w:eastAsia="Times New Roman"/>
          <w:sz w:val="28"/>
          <w:szCs w:val="28"/>
        </w:rPr>
      </w:pPr>
    </w:p>
    <w:p w:rsidR="00220C63"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6</w:t>
      </w:r>
      <w:r w:rsidRPr="008B6C17">
        <w:rPr>
          <w:rFonts w:eastAsia="Times New Roman"/>
          <w:sz w:val="28"/>
          <w:szCs w:val="28"/>
        </w:rPr>
        <w:t xml:space="preserve">. На территории кладбища посетители должны соблюдать общественный </w:t>
      </w:r>
      <w:r>
        <w:rPr>
          <w:rFonts w:eastAsia="Times New Roman"/>
          <w:sz w:val="28"/>
          <w:szCs w:val="28"/>
        </w:rPr>
        <w:t xml:space="preserve"> </w:t>
      </w:r>
    </w:p>
    <w:p w:rsidR="00220C63" w:rsidRPr="008B6C17" w:rsidRDefault="00220C63" w:rsidP="00190799">
      <w:pPr>
        <w:autoSpaceDE w:val="0"/>
        <w:jc w:val="both"/>
        <w:rPr>
          <w:rFonts w:eastAsia="Times New Roman"/>
          <w:sz w:val="28"/>
          <w:szCs w:val="28"/>
        </w:rPr>
      </w:pPr>
      <w:r w:rsidRPr="008B6C17">
        <w:rPr>
          <w:rFonts w:eastAsia="Times New Roman"/>
          <w:sz w:val="28"/>
          <w:szCs w:val="28"/>
        </w:rPr>
        <w:t>порядок и тишину.</w:t>
      </w:r>
    </w:p>
    <w:p w:rsidR="00220C63" w:rsidRPr="008B6C17" w:rsidRDefault="00220C63" w:rsidP="00624611">
      <w:pPr>
        <w:autoSpaceDE w:val="0"/>
        <w:jc w:val="both"/>
        <w:rPr>
          <w:rFonts w:eastAsia="Times New Roman"/>
          <w:sz w:val="28"/>
          <w:szCs w:val="28"/>
        </w:rPr>
      </w:pPr>
      <w:r w:rsidRPr="008B6C17">
        <w:rPr>
          <w:rFonts w:eastAsia="Times New Roman"/>
          <w:sz w:val="28"/>
          <w:szCs w:val="28"/>
        </w:rPr>
        <w:t xml:space="preserve">         2.</w:t>
      </w:r>
      <w:r>
        <w:rPr>
          <w:rFonts w:eastAsia="Times New Roman"/>
          <w:sz w:val="28"/>
          <w:szCs w:val="28"/>
        </w:rPr>
        <w:t>7</w:t>
      </w:r>
      <w:r w:rsidRPr="008B6C17">
        <w:rPr>
          <w:rFonts w:eastAsia="Times New Roman"/>
          <w:sz w:val="28"/>
          <w:szCs w:val="28"/>
        </w:rPr>
        <w:t>.На территории кладбища запрещается:</w:t>
      </w:r>
    </w:p>
    <w:p w:rsidR="00220C63" w:rsidRPr="008B6C17" w:rsidRDefault="00220C63" w:rsidP="00624611">
      <w:pPr>
        <w:autoSpaceDE w:val="0"/>
        <w:jc w:val="both"/>
        <w:rPr>
          <w:rFonts w:eastAsia="Times New Roman"/>
          <w:sz w:val="28"/>
          <w:szCs w:val="28"/>
        </w:rPr>
      </w:pPr>
      <w:r w:rsidRPr="008B6C17">
        <w:rPr>
          <w:rFonts w:eastAsia="Times New Roman"/>
          <w:sz w:val="28"/>
          <w:szCs w:val="28"/>
        </w:rPr>
        <w:t xml:space="preserve">         2.</w:t>
      </w:r>
      <w:r>
        <w:rPr>
          <w:rFonts w:eastAsia="Times New Roman"/>
          <w:sz w:val="28"/>
          <w:szCs w:val="28"/>
        </w:rPr>
        <w:t>7</w:t>
      </w:r>
      <w:r w:rsidRPr="008B6C17">
        <w:rPr>
          <w:rFonts w:eastAsia="Times New Roman"/>
          <w:sz w:val="28"/>
          <w:szCs w:val="28"/>
        </w:rPr>
        <w:t>.1. движение транспорта, не связанного с оказанием ритуальных услуг;</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7</w:t>
      </w:r>
      <w:r w:rsidRPr="008B6C17">
        <w:rPr>
          <w:rFonts w:eastAsia="Times New Roman"/>
          <w:sz w:val="28"/>
          <w:szCs w:val="28"/>
        </w:rPr>
        <w:t>.2. причинять вред надмогильным сооружениям, оборудованию,</w:t>
      </w:r>
      <w:r w:rsidR="00190799">
        <w:rPr>
          <w:rFonts w:eastAsia="Times New Roman"/>
          <w:sz w:val="28"/>
          <w:szCs w:val="28"/>
        </w:rPr>
        <w:t xml:space="preserve"> </w:t>
      </w:r>
      <w:r w:rsidRPr="008B6C17">
        <w:rPr>
          <w:rFonts w:eastAsia="Times New Roman"/>
          <w:sz w:val="28"/>
          <w:szCs w:val="28"/>
        </w:rPr>
        <w:t xml:space="preserve"> сооружениям и зданиям, зеленым насаждениям, расположенным на кладбище;</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7</w:t>
      </w:r>
      <w:r w:rsidRPr="008B6C17">
        <w:rPr>
          <w:rFonts w:eastAsia="Times New Roman"/>
          <w:sz w:val="28"/>
          <w:szCs w:val="28"/>
        </w:rPr>
        <w:t>.3. выгуливать собак, пасти домашних животных, ловить птиц;</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7</w:t>
      </w:r>
      <w:r w:rsidRPr="008B6C17">
        <w:rPr>
          <w:rFonts w:eastAsia="Times New Roman"/>
          <w:sz w:val="28"/>
          <w:szCs w:val="28"/>
        </w:rPr>
        <w:t>.4. разводить костры, добывать песок, глину и грунт, срезать дерн, сорить, складировать мусор, опавшие листья и ветки в не отведенных для этого</w:t>
      </w:r>
      <w:r w:rsidR="00190799">
        <w:rPr>
          <w:rFonts w:eastAsia="Times New Roman"/>
          <w:sz w:val="28"/>
          <w:szCs w:val="28"/>
        </w:rPr>
        <w:t xml:space="preserve"> </w:t>
      </w:r>
      <w:r w:rsidRPr="008B6C17">
        <w:rPr>
          <w:rFonts w:eastAsia="Times New Roman"/>
          <w:sz w:val="28"/>
          <w:szCs w:val="28"/>
        </w:rPr>
        <w:t xml:space="preserve"> местах;</w:t>
      </w:r>
    </w:p>
    <w:p w:rsidR="00220C63" w:rsidRDefault="00220C63" w:rsidP="00274224">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7</w:t>
      </w:r>
      <w:r w:rsidRPr="008B6C17">
        <w:rPr>
          <w:rFonts w:eastAsia="Times New Roman"/>
          <w:sz w:val="28"/>
          <w:szCs w:val="28"/>
        </w:rPr>
        <w:t>.</w:t>
      </w:r>
      <w:r>
        <w:rPr>
          <w:rFonts w:eastAsia="Times New Roman"/>
          <w:sz w:val="28"/>
          <w:szCs w:val="28"/>
        </w:rPr>
        <w:t>5</w:t>
      </w:r>
      <w:r w:rsidRPr="008B6C17">
        <w:rPr>
          <w:rFonts w:eastAsia="Times New Roman"/>
          <w:sz w:val="28"/>
          <w:szCs w:val="28"/>
        </w:rPr>
        <w:t>. оставлять строительные материалы и мусор после обустройства могил и</w:t>
      </w:r>
      <w:r w:rsidR="00274224">
        <w:rPr>
          <w:rFonts w:eastAsia="Times New Roman"/>
          <w:sz w:val="28"/>
          <w:szCs w:val="28"/>
        </w:rPr>
        <w:t xml:space="preserve"> </w:t>
      </w:r>
      <w:r w:rsidRPr="008B6C17">
        <w:rPr>
          <w:rFonts w:eastAsia="Times New Roman"/>
          <w:sz w:val="28"/>
          <w:szCs w:val="28"/>
        </w:rPr>
        <w:t>надмогильных сооружений.</w:t>
      </w:r>
    </w:p>
    <w:p w:rsidR="00220C63" w:rsidRPr="008B6C17" w:rsidRDefault="00220C63" w:rsidP="00F35817">
      <w:pPr>
        <w:autoSpaceDE w:val="0"/>
        <w:jc w:val="both"/>
        <w:rPr>
          <w:rFonts w:eastAsia="Times New Roman"/>
          <w:sz w:val="28"/>
          <w:szCs w:val="28"/>
        </w:rPr>
      </w:pPr>
      <w:r w:rsidRPr="008B6C17">
        <w:rPr>
          <w:rFonts w:eastAsia="Times New Roman"/>
          <w:sz w:val="28"/>
          <w:szCs w:val="28"/>
        </w:rPr>
        <w:t xml:space="preserve">         2.</w:t>
      </w:r>
      <w:r>
        <w:rPr>
          <w:rFonts w:eastAsia="Times New Roman"/>
          <w:sz w:val="28"/>
          <w:szCs w:val="28"/>
        </w:rPr>
        <w:t>8</w:t>
      </w:r>
      <w:r w:rsidRPr="008B6C17">
        <w:rPr>
          <w:rFonts w:eastAsia="Times New Roman"/>
          <w:sz w:val="28"/>
          <w:szCs w:val="28"/>
        </w:rPr>
        <w:t>. Надмогильные сооружения (надгробия) устанавливаются в пределах отведенного земельного участка</w:t>
      </w:r>
      <w:r>
        <w:rPr>
          <w:rFonts w:eastAsia="Times New Roman"/>
          <w:sz w:val="28"/>
          <w:szCs w:val="28"/>
        </w:rPr>
        <w:t>,</w:t>
      </w:r>
      <w:r w:rsidRPr="008B6C17">
        <w:rPr>
          <w:rFonts w:eastAsia="Times New Roman"/>
          <w:sz w:val="28"/>
          <w:szCs w:val="28"/>
        </w:rPr>
        <w:t xml:space="preserve"> по высоте не должны превышать следующих  максимальных размеров: памятники </w:t>
      </w:r>
      <w:r>
        <w:rPr>
          <w:rFonts w:eastAsia="Times New Roman"/>
          <w:sz w:val="28"/>
          <w:szCs w:val="28"/>
        </w:rPr>
        <w:t xml:space="preserve"> </w:t>
      </w:r>
      <w:smartTag w:uri="urn:schemas-microsoft-com:office:smarttags" w:element="metricconverter">
        <w:smartTagPr>
          <w:attr w:name="ProductID" w:val="0,6 метра"/>
        </w:smartTagPr>
        <w:r w:rsidRPr="008B6C17">
          <w:rPr>
            <w:rFonts w:eastAsia="Times New Roman"/>
            <w:sz w:val="28"/>
            <w:szCs w:val="28"/>
          </w:rPr>
          <w:t>2 метра</w:t>
        </w:r>
      </w:smartTag>
      <w:r w:rsidRPr="008B6C17">
        <w:rPr>
          <w:rFonts w:eastAsia="Times New Roman"/>
          <w:sz w:val="28"/>
          <w:szCs w:val="28"/>
        </w:rPr>
        <w:t>, ограды</w:t>
      </w:r>
      <w:r>
        <w:rPr>
          <w:rFonts w:eastAsia="Times New Roman"/>
          <w:sz w:val="28"/>
          <w:szCs w:val="28"/>
        </w:rPr>
        <w:t xml:space="preserve">  0</w:t>
      </w:r>
      <w:r w:rsidRPr="008B6C17">
        <w:rPr>
          <w:rFonts w:eastAsia="Times New Roman"/>
          <w:sz w:val="28"/>
          <w:szCs w:val="28"/>
        </w:rPr>
        <w:t>,8м.</w:t>
      </w:r>
      <w:r>
        <w:rPr>
          <w:rFonts w:eastAsia="Times New Roman"/>
          <w:sz w:val="28"/>
          <w:szCs w:val="28"/>
        </w:rPr>
        <w:t xml:space="preserve"> Проход между оградами должен быть по длинной стороне от  </w:t>
      </w:r>
      <w:smartTag w:uri="urn:schemas-microsoft-com:office:smarttags" w:element="metricconverter">
        <w:smartTagPr>
          <w:attr w:name="ProductID" w:val="0,6 метра"/>
        </w:smartTagPr>
        <w:r>
          <w:rPr>
            <w:rFonts w:eastAsia="Times New Roman"/>
            <w:sz w:val="28"/>
            <w:szCs w:val="28"/>
          </w:rPr>
          <w:t>0,8 м</w:t>
        </w:r>
      </w:smartTag>
      <w:r>
        <w:rPr>
          <w:rFonts w:eastAsia="Times New Roman"/>
          <w:sz w:val="28"/>
          <w:szCs w:val="28"/>
        </w:rPr>
        <w:t xml:space="preserve"> до </w:t>
      </w:r>
      <w:smartTag w:uri="urn:schemas-microsoft-com:office:smarttags" w:element="metricconverter">
        <w:smartTagPr>
          <w:attr w:name="ProductID" w:val="0,6 метра"/>
        </w:smartTagPr>
        <w:r>
          <w:rPr>
            <w:rFonts w:eastAsia="Times New Roman"/>
            <w:sz w:val="28"/>
            <w:szCs w:val="28"/>
          </w:rPr>
          <w:t>1 метра</w:t>
        </w:r>
      </w:smartTag>
      <w:r>
        <w:rPr>
          <w:rFonts w:eastAsia="Times New Roman"/>
          <w:sz w:val="28"/>
          <w:szCs w:val="28"/>
        </w:rPr>
        <w:t xml:space="preserve">, по короткой стороне </w:t>
      </w:r>
      <w:smartTag w:uri="urn:schemas-microsoft-com:office:smarttags" w:element="metricconverter">
        <w:smartTagPr>
          <w:attr w:name="ProductID" w:val="0,6 метра"/>
        </w:smartTagPr>
        <w:r>
          <w:rPr>
            <w:rFonts w:eastAsia="Times New Roman"/>
            <w:sz w:val="28"/>
            <w:szCs w:val="28"/>
          </w:rPr>
          <w:t>0,6 метра</w:t>
        </w:r>
      </w:smartTag>
      <w:r>
        <w:rPr>
          <w:rFonts w:eastAsia="Times New Roman"/>
          <w:sz w:val="28"/>
          <w:szCs w:val="28"/>
        </w:rPr>
        <w:t>.</w:t>
      </w:r>
      <w:r w:rsidRPr="008B6C17">
        <w:rPr>
          <w:rFonts w:eastAsia="Times New Roman"/>
          <w:sz w:val="28"/>
          <w:szCs w:val="28"/>
        </w:rPr>
        <w:t xml:space="preserve"> Надмогильные сооружения</w:t>
      </w:r>
      <w:r>
        <w:rPr>
          <w:rFonts w:eastAsia="Times New Roman"/>
          <w:sz w:val="28"/>
          <w:szCs w:val="28"/>
        </w:rPr>
        <w:t xml:space="preserve"> и ограждения</w:t>
      </w:r>
      <w:r w:rsidRPr="008B6C17">
        <w:rPr>
          <w:rFonts w:eastAsia="Times New Roman"/>
          <w:sz w:val="28"/>
          <w:szCs w:val="28"/>
        </w:rPr>
        <w:t>, установленные за пределами границ выделенного участка захоронения, подлежат сносу за счет лиц, установивших такое надмогильное сооружение</w:t>
      </w:r>
      <w:r>
        <w:rPr>
          <w:rFonts w:eastAsia="Times New Roman"/>
          <w:sz w:val="28"/>
          <w:szCs w:val="28"/>
        </w:rPr>
        <w:t xml:space="preserve"> и ограду</w:t>
      </w:r>
      <w:r w:rsidRPr="008B6C17">
        <w:rPr>
          <w:rFonts w:eastAsia="Times New Roman"/>
          <w:sz w:val="28"/>
          <w:szCs w:val="28"/>
        </w:rPr>
        <w:t>.</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9</w:t>
      </w:r>
      <w:r w:rsidRPr="008B6C17">
        <w:rPr>
          <w:rFonts w:eastAsia="Times New Roman"/>
          <w:sz w:val="28"/>
          <w:szCs w:val="28"/>
        </w:rPr>
        <w:t>.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2.1</w:t>
      </w:r>
      <w:r>
        <w:rPr>
          <w:rFonts w:eastAsia="Times New Roman"/>
          <w:sz w:val="28"/>
          <w:szCs w:val="28"/>
        </w:rPr>
        <w:t>0</w:t>
      </w:r>
      <w:r w:rsidRPr="008B6C17">
        <w:rPr>
          <w:rFonts w:eastAsia="Times New Roman"/>
          <w:sz w:val="28"/>
          <w:szCs w:val="28"/>
        </w:rPr>
        <w:t xml:space="preserve">. Разрешение на извлечение останков из могилы и перевоз их на другое место оформляется Администрацией </w:t>
      </w:r>
      <w:r w:rsidR="00274224">
        <w:rPr>
          <w:rFonts w:eastAsia="Times New Roman"/>
          <w:sz w:val="28"/>
          <w:szCs w:val="28"/>
        </w:rPr>
        <w:t>сельсовета</w:t>
      </w:r>
      <w:r w:rsidRPr="008B6C17">
        <w:rPr>
          <w:rFonts w:eastAsia="Times New Roman"/>
          <w:sz w:val="28"/>
          <w:szCs w:val="28"/>
        </w:rPr>
        <w:t>.</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2.1</w:t>
      </w:r>
      <w:r>
        <w:rPr>
          <w:rFonts w:eastAsia="Times New Roman"/>
          <w:sz w:val="28"/>
          <w:szCs w:val="28"/>
        </w:rPr>
        <w:t>1</w:t>
      </w:r>
      <w:r w:rsidRPr="008B6C17">
        <w:rPr>
          <w:rFonts w:eastAsia="Times New Roman"/>
          <w:sz w:val="28"/>
          <w:szCs w:val="28"/>
        </w:rPr>
        <w:t>. 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lastRenderedPageBreak/>
        <w:t>2.1</w:t>
      </w:r>
      <w:r>
        <w:rPr>
          <w:rFonts w:eastAsia="Times New Roman"/>
          <w:sz w:val="28"/>
          <w:szCs w:val="28"/>
        </w:rPr>
        <w:t>2</w:t>
      </w:r>
      <w:r w:rsidRPr="008B6C17">
        <w:rPr>
          <w:rFonts w:eastAsia="Times New Roman"/>
          <w:sz w:val="28"/>
          <w:szCs w:val="28"/>
        </w:rPr>
        <w:t xml:space="preserve">. Содержание и обустройство мест </w:t>
      </w:r>
      <w:r>
        <w:rPr>
          <w:rFonts w:eastAsia="Times New Roman"/>
          <w:sz w:val="28"/>
          <w:szCs w:val="28"/>
        </w:rPr>
        <w:t>родственных</w:t>
      </w:r>
      <w:r w:rsidRPr="008B6C17">
        <w:rPr>
          <w:rFonts w:eastAsia="Times New Roman"/>
          <w:sz w:val="28"/>
          <w:szCs w:val="28"/>
        </w:rPr>
        <w:t xml:space="preserve">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13</w:t>
      </w:r>
      <w:r w:rsidRPr="008B6C17">
        <w:rPr>
          <w:rFonts w:eastAsia="Times New Roman"/>
          <w:sz w:val="28"/>
          <w:szCs w:val="28"/>
        </w:rPr>
        <w:t>.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220C63" w:rsidRPr="008B6C17" w:rsidRDefault="00220C63" w:rsidP="00624611">
      <w:pPr>
        <w:pStyle w:val="11"/>
        <w:spacing w:before="108" w:after="108"/>
        <w:jc w:val="center"/>
        <w:rPr>
          <w:rFonts w:cs="Times New Roman"/>
          <w:b/>
          <w:bCs/>
          <w:color w:val="000000"/>
          <w:sz w:val="28"/>
          <w:szCs w:val="28"/>
        </w:rPr>
      </w:pPr>
      <w:r w:rsidRPr="008B6C17">
        <w:rPr>
          <w:rFonts w:cs="Times New Roman"/>
          <w:b/>
          <w:bCs/>
          <w:color w:val="000000"/>
          <w:sz w:val="28"/>
          <w:szCs w:val="28"/>
        </w:rPr>
        <w:t>3. Порядок создания и деятельности специализированной службы по</w:t>
      </w:r>
      <w:r w:rsidRPr="008B6C17">
        <w:rPr>
          <w:rFonts w:cs="Times New Roman"/>
          <w:b/>
          <w:bCs/>
          <w:color w:val="000000"/>
          <w:sz w:val="28"/>
          <w:szCs w:val="28"/>
        </w:rPr>
        <w:br/>
        <w:t>вопросам похоронного дела</w:t>
      </w:r>
    </w:p>
    <w:p w:rsidR="00220C63" w:rsidRPr="008B6C17" w:rsidRDefault="00220C63" w:rsidP="00624611">
      <w:pPr>
        <w:autoSpaceDE w:val="0"/>
        <w:ind w:firstLine="720"/>
        <w:jc w:val="both"/>
        <w:rPr>
          <w:rFonts w:eastAsia="Times New Roman"/>
          <w:sz w:val="28"/>
          <w:szCs w:val="28"/>
        </w:rPr>
      </w:pP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 xml:space="preserve">3.1. Специализированная служба по вопросам похоронного дела создается по решению Администрации </w:t>
      </w:r>
      <w:r w:rsidR="00274224">
        <w:rPr>
          <w:rFonts w:eastAsia="Times New Roman"/>
          <w:sz w:val="28"/>
          <w:szCs w:val="28"/>
        </w:rPr>
        <w:t>сельсовета</w:t>
      </w:r>
      <w:r w:rsidRPr="008B6C17">
        <w:rPr>
          <w:rFonts w:eastAsia="Times New Roman"/>
          <w:sz w:val="28"/>
          <w:szCs w:val="28"/>
        </w:rPr>
        <w:t xml:space="preserve"> в форме муниципального унитарного предприятия, или муниципального учреждения. Администрация </w:t>
      </w:r>
      <w:r w:rsidR="00274224">
        <w:rPr>
          <w:rFonts w:eastAsia="Times New Roman"/>
          <w:sz w:val="28"/>
          <w:szCs w:val="28"/>
        </w:rPr>
        <w:t>сельсовета</w:t>
      </w:r>
      <w:r w:rsidRPr="008B6C17">
        <w:rPr>
          <w:rFonts w:eastAsia="Times New Roman"/>
          <w:sz w:val="28"/>
          <w:szCs w:val="28"/>
        </w:rPr>
        <w:t xml:space="preserve">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 </w:t>
      </w:r>
    </w:p>
    <w:p w:rsidR="00220C63" w:rsidRDefault="00220C63" w:rsidP="00624611">
      <w:pPr>
        <w:ind w:firstLine="709"/>
        <w:jc w:val="both"/>
        <w:rPr>
          <w:sz w:val="28"/>
          <w:szCs w:val="28"/>
        </w:rPr>
      </w:pPr>
      <w:r w:rsidRPr="008B6C17">
        <w:rPr>
          <w:sz w:val="28"/>
          <w:szCs w:val="28"/>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220C63" w:rsidRPr="008B6C17" w:rsidRDefault="009F4B06" w:rsidP="00624611">
      <w:pPr>
        <w:autoSpaceDE w:val="0"/>
        <w:ind w:firstLine="720"/>
        <w:jc w:val="both"/>
        <w:rPr>
          <w:rFonts w:eastAsia="Times New Roman"/>
          <w:sz w:val="28"/>
          <w:szCs w:val="28"/>
        </w:rPr>
      </w:pPr>
      <w:hyperlink r:id="rId13" w:history="1">
        <w:r w:rsidR="00220C63" w:rsidRPr="00190799">
          <w:rPr>
            <w:rStyle w:val="a3"/>
            <w:color w:val="auto"/>
            <w:sz w:val="28"/>
            <w:szCs w:val="28"/>
            <w:u w:val="none"/>
          </w:rPr>
          <w:t>Закон</w:t>
        </w:r>
      </w:hyperlink>
      <w:r w:rsidR="00220C63" w:rsidRPr="00190799">
        <w:rPr>
          <w:rFonts w:eastAsia="Times New Roman"/>
          <w:sz w:val="28"/>
          <w:szCs w:val="28"/>
        </w:rPr>
        <w:t xml:space="preserve"> Российской Федерации </w:t>
      </w:r>
      <w:r w:rsidR="00190799" w:rsidRPr="00190799">
        <w:rPr>
          <w:rFonts w:eastAsia="Times New Roman"/>
          <w:sz w:val="28"/>
          <w:szCs w:val="28"/>
        </w:rPr>
        <w:t>«</w:t>
      </w:r>
      <w:r w:rsidR="00220C63" w:rsidRPr="00190799">
        <w:rPr>
          <w:rFonts w:eastAsia="Times New Roman"/>
          <w:sz w:val="28"/>
          <w:szCs w:val="28"/>
        </w:rPr>
        <w:t>О защите прав потребителей</w:t>
      </w:r>
      <w:r w:rsidR="00190799" w:rsidRPr="00190799">
        <w:rPr>
          <w:rFonts w:eastAsia="Times New Roman"/>
          <w:sz w:val="28"/>
          <w:szCs w:val="28"/>
        </w:rPr>
        <w:t>»</w:t>
      </w:r>
      <w:r w:rsidR="00220C63" w:rsidRPr="00190799">
        <w:rPr>
          <w:rFonts w:eastAsia="Times New Roman"/>
          <w:sz w:val="28"/>
          <w:szCs w:val="28"/>
        </w:rPr>
        <w:t xml:space="preserve">, </w:t>
      </w:r>
      <w:hyperlink r:id="rId14" w:history="1">
        <w:r w:rsidR="00220C63" w:rsidRPr="00190799">
          <w:rPr>
            <w:rStyle w:val="a3"/>
            <w:color w:val="auto"/>
            <w:sz w:val="28"/>
            <w:szCs w:val="28"/>
            <w:u w:val="none"/>
          </w:rPr>
          <w:t>Правила</w:t>
        </w:r>
      </w:hyperlink>
      <w:r w:rsidR="00220C63" w:rsidRPr="008B6C17">
        <w:rPr>
          <w:rFonts w:eastAsia="Times New Roman"/>
          <w:sz w:val="28"/>
          <w:szCs w:val="28"/>
        </w:rPr>
        <w:t xml:space="preserve"> бытового обслуживания населения, утвержденные Правительством Российской Федерации;</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порядок деятельности кладбищ и правила содержания мест погребения;</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информация о стоимости услуг и предметов ритуала;</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образцы изготавливаемых и реализуемых изделий;</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образцы типовых документов, оформляемых при приеме заказов и оплате ритуальных услуг.</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3.5.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 xml:space="preserve">Перевозка (транспортировка) тел (останков) умерших в морг (трупохранилище)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w:t>
      </w:r>
      <w:r w:rsidRPr="008B6C17">
        <w:rPr>
          <w:rFonts w:eastAsia="Times New Roman"/>
          <w:sz w:val="28"/>
          <w:szCs w:val="28"/>
        </w:rPr>
        <w:lastRenderedPageBreak/>
        <w:t>выданной органами ЗАГС.</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3.6. 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220C63" w:rsidRDefault="00220C63" w:rsidP="00624611">
      <w:pPr>
        <w:autoSpaceDE w:val="0"/>
        <w:ind w:firstLine="720"/>
        <w:jc w:val="both"/>
        <w:rPr>
          <w:rFonts w:eastAsia="Times New Roman"/>
          <w:sz w:val="28"/>
          <w:szCs w:val="28"/>
        </w:rPr>
      </w:pPr>
      <w:r w:rsidRPr="008B6C17">
        <w:rPr>
          <w:rFonts w:eastAsia="Times New Roman"/>
          <w:sz w:val="28"/>
          <w:szCs w:val="28"/>
        </w:rPr>
        <w:t>3.7. 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3.8. 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3.9. 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3.10. 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220C63" w:rsidRPr="008B6C17" w:rsidRDefault="00220C63" w:rsidP="00624611">
      <w:pPr>
        <w:autoSpaceDE w:val="0"/>
        <w:ind w:firstLine="720"/>
        <w:jc w:val="both"/>
        <w:rPr>
          <w:rFonts w:eastAsia="Times New Roman"/>
          <w:sz w:val="28"/>
          <w:szCs w:val="28"/>
        </w:rPr>
      </w:pPr>
    </w:p>
    <w:p w:rsidR="00220C63" w:rsidRPr="008B6C17" w:rsidRDefault="00220C63" w:rsidP="008B6C17">
      <w:pPr>
        <w:jc w:val="both"/>
        <w:rPr>
          <w:sz w:val="28"/>
          <w:szCs w:val="28"/>
        </w:rPr>
      </w:pPr>
      <w:r>
        <w:rPr>
          <w:b/>
          <w:bCs/>
          <w:sz w:val="28"/>
          <w:szCs w:val="28"/>
        </w:rPr>
        <w:t xml:space="preserve">          4</w:t>
      </w:r>
      <w:r w:rsidRPr="008B6C17">
        <w:rPr>
          <w:b/>
          <w:bCs/>
          <w:sz w:val="28"/>
          <w:szCs w:val="28"/>
        </w:rPr>
        <w:t>. Обяз</w:t>
      </w:r>
      <w:r w:rsidR="00274224">
        <w:rPr>
          <w:b/>
          <w:bCs/>
          <w:sz w:val="28"/>
          <w:szCs w:val="28"/>
        </w:rPr>
        <w:t>анности и права Администрации</w:t>
      </w:r>
      <w:r w:rsidRPr="008B6C17">
        <w:rPr>
          <w:b/>
          <w:bCs/>
          <w:sz w:val="28"/>
          <w:szCs w:val="28"/>
        </w:rPr>
        <w:t xml:space="preserve"> </w:t>
      </w:r>
      <w:r w:rsidR="00274224">
        <w:rPr>
          <w:b/>
          <w:bCs/>
          <w:sz w:val="28"/>
          <w:szCs w:val="28"/>
        </w:rPr>
        <w:t>сельсовета</w:t>
      </w:r>
    </w:p>
    <w:p w:rsidR="00220C63" w:rsidRPr="008B6C17" w:rsidRDefault="00274224" w:rsidP="008B6C17">
      <w:pPr>
        <w:jc w:val="both"/>
        <w:rPr>
          <w:sz w:val="28"/>
          <w:szCs w:val="28"/>
        </w:rPr>
      </w:pPr>
      <w:r>
        <w:rPr>
          <w:sz w:val="28"/>
          <w:szCs w:val="28"/>
        </w:rPr>
        <w:t>Администрация</w:t>
      </w:r>
      <w:r w:rsidR="00220C63" w:rsidRPr="008B6C17">
        <w:rPr>
          <w:sz w:val="28"/>
          <w:szCs w:val="28"/>
        </w:rPr>
        <w:t xml:space="preserve"> </w:t>
      </w:r>
      <w:r>
        <w:rPr>
          <w:sz w:val="28"/>
          <w:szCs w:val="28"/>
        </w:rPr>
        <w:t>сельсовета</w:t>
      </w:r>
      <w:r w:rsidR="00220C63" w:rsidRPr="008B6C17">
        <w:rPr>
          <w:sz w:val="28"/>
          <w:szCs w:val="28"/>
        </w:rPr>
        <w:t xml:space="preserve"> в пределах своей компетенции:</w:t>
      </w:r>
    </w:p>
    <w:p w:rsidR="00220C63" w:rsidRPr="008B6C17" w:rsidRDefault="00220C63" w:rsidP="008B6C17">
      <w:pPr>
        <w:jc w:val="both"/>
        <w:rPr>
          <w:sz w:val="28"/>
          <w:szCs w:val="28"/>
        </w:rPr>
      </w:pPr>
      <w:r w:rsidRPr="008B6C17">
        <w:rPr>
          <w:sz w:val="28"/>
          <w:szCs w:val="28"/>
        </w:rPr>
        <w:t>а) обеспечивает соблюдение установленной нормы в отводе земельного участка для захоронения и правил подготовки могил;</w:t>
      </w:r>
    </w:p>
    <w:p w:rsidR="00220C63" w:rsidRPr="008B6C17" w:rsidRDefault="00220C63" w:rsidP="008B6C17">
      <w:pPr>
        <w:jc w:val="both"/>
        <w:rPr>
          <w:sz w:val="28"/>
          <w:szCs w:val="28"/>
        </w:rPr>
      </w:pPr>
      <w:r w:rsidRPr="008B6C17">
        <w:rPr>
          <w:sz w:val="28"/>
          <w:szCs w:val="28"/>
        </w:rPr>
        <w:t>б) формирует и ведёт реестр кладбищ, расположенных на территории муниципального образования;</w:t>
      </w:r>
    </w:p>
    <w:p w:rsidR="00220C63" w:rsidRPr="008B6C17" w:rsidRDefault="00220C63" w:rsidP="008B6C17">
      <w:pPr>
        <w:jc w:val="both"/>
        <w:rPr>
          <w:sz w:val="28"/>
          <w:szCs w:val="28"/>
        </w:rPr>
      </w:pPr>
      <w:r w:rsidRPr="008B6C17">
        <w:rPr>
          <w:sz w:val="28"/>
          <w:szCs w:val="28"/>
        </w:rPr>
        <w:t>в) разрабатывает и реализует мероприятия по созданию новых, а также эксплуатации, расширению или закрытию действующих кладбищ;</w:t>
      </w:r>
    </w:p>
    <w:p w:rsidR="00220C63" w:rsidRDefault="00220C63" w:rsidP="008B6C17">
      <w:pPr>
        <w:jc w:val="both"/>
        <w:rPr>
          <w:sz w:val="28"/>
          <w:szCs w:val="28"/>
        </w:rPr>
      </w:pPr>
      <w:r w:rsidRPr="008B6C17">
        <w:rPr>
          <w:sz w:val="28"/>
          <w:szCs w:val="28"/>
        </w:rPr>
        <w:t>г) осуществляет контроль,</w:t>
      </w:r>
      <w:r w:rsidR="00274224">
        <w:rPr>
          <w:sz w:val="28"/>
          <w:szCs w:val="28"/>
        </w:rPr>
        <w:t xml:space="preserve"> </w:t>
      </w:r>
      <w:r w:rsidRPr="008B6C17">
        <w:rPr>
          <w:sz w:val="28"/>
          <w:szCs w:val="28"/>
        </w:rPr>
        <w:t xml:space="preserve">за использованием кладбищ, находящихся в собственности сельского </w:t>
      </w:r>
      <w:r w:rsidR="00274224">
        <w:rPr>
          <w:sz w:val="28"/>
          <w:szCs w:val="28"/>
        </w:rPr>
        <w:t>сельсовета</w:t>
      </w:r>
      <w:r w:rsidRPr="008B6C17">
        <w:rPr>
          <w:sz w:val="28"/>
          <w:szCs w:val="28"/>
        </w:rPr>
        <w:t>;</w:t>
      </w:r>
    </w:p>
    <w:p w:rsidR="00220C63" w:rsidRPr="008B6C17" w:rsidRDefault="00220C63" w:rsidP="008B6C17">
      <w:pPr>
        <w:jc w:val="both"/>
        <w:rPr>
          <w:sz w:val="28"/>
          <w:szCs w:val="28"/>
        </w:rPr>
      </w:pPr>
    </w:p>
    <w:p w:rsidR="00220C63" w:rsidRDefault="00220C63" w:rsidP="00D82E37">
      <w:pPr>
        <w:jc w:val="both"/>
        <w:rPr>
          <w:rFonts w:ascii="Arial" w:hAnsi="Arial" w:cs="Arial"/>
        </w:rPr>
      </w:pPr>
      <w:r w:rsidRPr="00D82E37">
        <w:rPr>
          <w:b/>
          <w:bCs/>
          <w:sz w:val="28"/>
          <w:szCs w:val="28"/>
        </w:rPr>
        <w:t>5. Ответственность за нарушение настоящих Правил и контроль за их исполнением</w:t>
      </w:r>
      <w:r>
        <w:rPr>
          <w:rFonts w:ascii="Arial" w:hAnsi="Arial" w:cs="Arial"/>
          <w:b/>
          <w:bCs/>
        </w:rPr>
        <w:t>.</w:t>
      </w:r>
    </w:p>
    <w:p w:rsidR="00220C63" w:rsidRPr="00D82E37" w:rsidRDefault="00220C63" w:rsidP="00D82E37">
      <w:pPr>
        <w:jc w:val="both"/>
        <w:rPr>
          <w:sz w:val="28"/>
          <w:szCs w:val="28"/>
        </w:rPr>
      </w:pPr>
      <w:r>
        <w:rPr>
          <w:sz w:val="28"/>
          <w:szCs w:val="28"/>
        </w:rPr>
        <w:t>5</w:t>
      </w:r>
      <w:r w:rsidRPr="00D82E37">
        <w:rPr>
          <w:sz w:val="28"/>
          <w:szCs w:val="28"/>
        </w:rPr>
        <w:t>.</w:t>
      </w:r>
      <w:r>
        <w:rPr>
          <w:sz w:val="28"/>
          <w:szCs w:val="28"/>
        </w:rPr>
        <w:t>1</w:t>
      </w:r>
      <w:r w:rsidRPr="00D82E37">
        <w:rPr>
          <w:sz w:val="28"/>
          <w:szCs w:val="28"/>
        </w:rPr>
        <w:t>. Осквернение или уничтожение мест погребения влечёт ответственность, предусмотренную законодательством Российской Федерации.</w:t>
      </w:r>
    </w:p>
    <w:p w:rsidR="00220C63" w:rsidRPr="00D82E37" w:rsidRDefault="00220C63" w:rsidP="00D82E37">
      <w:pPr>
        <w:jc w:val="both"/>
        <w:rPr>
          <w:sz w:val="28"/>
          <w:szCs w:val="28"/>
        </w:rPr>
      </w:pPr>
      <w:r>
        <w:rPr>
          <w:sz w:val="28"/>
          <w:szCs w:val="28"/>
        </w:rPr>
        <w:t>5</w:t>
      </w:r>
      <w:r w:rsidRPr="00D82E37">
        <w:rPr>
          <w:sz w:val="28"/>
          <w:szCs w:val="28"/>
        </w:rPr>
        <w:t>.3. В случае нарушения настоящих Правил, граждане привлекаются к административной ответственности.</w:t>
      </w:r>
    </w:p>
    <w:p w:rsidR="00220C63" w:rsidRPr="00D82E37" w:rsidRDefault="00220C63" w:rsidP="00D82E37">
      <w:pPr>
        <w:jc w:val="both"/>
        <w:rPr>
          <w:sz w:val="28"/>
          <w:szCs w:val="28"/>
        </w:rPr>
      </w:pPr>
      <w:r>
        <w:rPr>
          <w:sz w:val="28"/>
          <w:szCs w:val="28"/>
        </w:rPr>
        <w:t>5</w:t>
      </w:r>
      <w:r w:rsidRPr="00D82E37">
        <w:rPr>
          <w:sz w:val="28"/>
          <w:szCs w:val="28"/>
        </w:rPr>
        <w:t xml:space="preserve">.4. При нарушении санитарных и экологических требований к содержанию места погребения Администрация </w:t>
      </w:r>
      <w:r w:rsidR="00274224">
        <w:rPr>
          <w:sz w:val="28"/>
          <w:szCs w:val="28"/>
        </w:rPr>
        <w:t>сельсовета</w:t>
      </w:r>
      <w:r w:rsidRPr="00D82E37">
        <w:rPr>
          <w:sz w:val="28"/>
          <w:szCs w:val="28"/>
        </w:rPr>
        <w:t xml:space="preserve"> обязана приостановить </w:t>
      </w:r>
      <w:r>
        <w:rPr>
          <w:sz w:val="28"/>
          <w:szCs w:val="28"/>
        </w:rPr>
        <w:t xml:space="preserve">и </w:t>
      </w:r>
      <w:r w:rsidRPr="00D82E37">
        <w:rPr>
          <w:sz w:val="28"/>
          <w:szCs w:val="28"/>
        </w:rPr>
        <w:t xml:space="preserve">принять меры по устранению допущенных нарушений и ликвидации неблагоприятного воздействия </w:t>
      </w:r>
      <w:r w:rsidRPr="00D82E37">
        <w:rPr>
          <w:sz w:val="28"/>
          <w:szCs w:val="28"/>
        </w:rPr>
        <w:lastRenderedPageBreak/>
        <w:t>места погребения на окружающую природную среду и здоровье человека.</w:t>
      </w:r>
    </w:p>
    <w:p w:rsidR="00220C63" w:rsidRPr="008B6C17" w:rsidRDefault="00220C63" w:rsidP="00624611">
      <w:pPr>
        <w:pStyle w:val="11"/>
        <w:spacing w:before="108" w:after="108"/>
        <w:jc w:val="center"/>
        <w:rPr>
          <w:rFonts w:cs="Times New Roman"/>
          <w:b/>
          <w:bCs/>
          <w:color w:val="000000"/>
          <w:sz w:val="28"/>
          <w:szCs w:val="28"/>
        </w:rPr>
      </w:pPr>
      <w:r>
        <w:rPr>
          <w:rFonts w:cs="Times New Roman"/>
          <w:b/>
          <w:bCs/>
          <w:color w:val="000000"/>
          <w:sz w:val="28"/>
          <w:szCs w:val="28"/>
        </w:rPr>
        <w:t>6</w:t>
      </w:r>
      <w:r w:rsidRPr="008B6C17">
        <w:rPr>
          <w:rFonts w:cs="Times New Roman"/>
          <w:b/>
          <w:bCs/>
          <w:color w:val="000000"/>
          <w:sz w:val="28"/>
          <w:szCs w:val="28"/>
        </w:rPr>
        <w:t>. Заключительные положения</w:t>
      </w:r>
    </w:p>
    <w:p w:rsidR="00220C63" w:rsidRPr="008B6C17" w:rsidRDefault="00220C63" w:rsidP="00624611">
      <w:pPr>
        <w:autoSpaceDE w:val="0"/>
        <w:ind w:firstLine="720"/>
        <w:jc w:val="both"/>
        <w:rPr>
          <w:rFonts w:eastAsia="Times New Roman"/>
          <w:sz w:val="28"/>
          <w:szCs w:val="28"/>
        </w:rPr>
      </w:pP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 xml:space="preserve">      </w:t>
      </w:r>
      <w:r>
        <w:rPr>
          <w:rFonts w:eastAsia="Times New Roman"/>
          <w:sz w:val="28"/>
          <w:szCs w:val="28"/>
        </w:rPr>
        <w:t>6</w:t>
      </w:r>
      <w:r w:rsidRPr="008B6C17">
        <w:rPr>
          <w:rFonts w:eastAsia="Times New Roman"/>
          <w:sz w:val="28"/>
          <w:szCs w:val="28"/>
        </w:rPr>
        <w:t xml:space="preserve">.1. Содержание </w:t>
      </w:r>
      <w:r w:rsidRPr="008B6C17">
        <w:rPr>
          <w:rFonts w:eastAsia="Times New Roman"/>
          <w:bCs/>
          <w:sz w:val="28"/>
          <w:szCs w:val="28"/>
        </w:rPr>
        <w:t xml:space="preserve">мест захоронения (погребения)  </w:t>
      </w:r>
      <w:r w:rsidRPr="008B6C17">
        <w:rPr>
          <w:rFonts w:eastAsia="Times New Roman"/>
          <w:sz w:val="28"/>
          <w:szCs w:val="28"/>
        </w:rPr>
        <w:t xml:space="preserve">на территории муниципального образования </w:t>
      </w:r>
      <w:r w:rsidR="00503184">
        <w:rPr>
          <w:rFonts w:eastAsia="Times New Roman"/>
          <w:sz w:val="28"/>
          <w:szCs w:val="28"/>
        </w:rPr>
        <w:t>м</w:t>
      </w:r>
      <w:r w:rsidR="00AB11EA">
        <w:rPr>
          <w:rFonts w:eastAsia="Times New Roman"/>
          <w:sz w:val="28"/>
          <w:szCs w:val="28"/>
        </w:rPr>
        <w:t xml:space="preserve">униципального образования </w:t>
      </w:r>
      <w:r w:rsidR="00274224">
        <w:rPr>
          <w:sz w:val="28"/>
          <w:szCs w:val="28"/>
        </w:rPr>
        <w:t>Бурунчинский сельсовет</w:t>
      </w:r>
      <w:r w:rsidR="00AB11EA">
        <w:rPr>
          <w:rFonts w:eastAsia="Times New Roman"/>
          <w:sz w:val="28"/>
          <w:szCs w:val="28"/>
        </w:rPr>
        <w:t xml:space="preserve"> Саракташского района Оренбургской области</w:t>
      </w:r>
      <w:r w:rsidRPr="008B6C17">
        <w:rPr>
          <w:rFonts w:eastAsia="Times New Roman"/>
          <w:sz w:val="28"/>
          <w:szCs w:val="28"/>
        </w:rPr>
        <w:t xml:space="preserve"> является расходным обязательством муниципального образования сельского </w:t>
      </w:r>
      <w:r w:rsidR="00274224">
        <w:rPr>
          <w:rFonts w:eastAsia="Times New Roman"/>
          <w:sz w:val="28"/>
          <w:szCs w:val="28"/>
        </w:rPr>
        <w:t>сельсовета</w:t>
      </w:r>
      <w:r w:rsidRPr="008B6C17">
        <w:rPr>
          <w:rFonts w:eastAsia="Times New Roman"/>
          <w:sz w:val="28"/>
          <w:szCs w:val="28"/>
        </w:rPr>
        <w:t xml:space="preserve"> и финансируется за счет средств, предусмотренных в бюджете муниципального образования сельского </w:t>
      </w:r>
      <w:r w:rsidR="00274224">
        <w:rPr>
          <w:rFonts w:eastAsia="Times New Roman"/>
          <w:sz w:val="28"/>
          <w:szCs w:val="28"/>
        </w:rPr>
        <w:t>сельсовета</w:t>
      </w:r>
      <w:r w:rsidRPr="008B6C17">
        <w:rPr>
          <w:rFonts w:eastAsia="Times New Roman"/>
          <w:sz w:val="28"/>
          <w:szCs w:val="28"/>
        </w:rPr>
        <w:t>.</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 xml:space="preserve">       </w:t>
      </w:r>
      <w:r>
        <w:rPr>
          <w:rFonts w:eastAsia="Times New Roman"/>
          <w:sz w:val="28"/>
          <w:szCs w:val="28"/>
        </w:rPr>
        <w:t>6</w:t>
      </w:r>
      <w:r w:rsidRPr="008B6C17">
        <w:rPr>
          <w:rFonts w:eastAsia="Times New Roman"/>
          <w:sz w:val="28"/>
          <w:szCs w:val="28"/>
        </w:rPr>
        <w:t>.2. 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p w:rsidR="00220C63" w:rsidRPr="008B6C17" w:rsidRDefault="00220C63">
      <w:pPr>
        <w:rPr>
          <w:sz w:val="28"/>
          <w:szCs w:val="28"/>
        </w:rPr>
      </w:pPr>
    </w:p>
    <w:sectPr w:rsidR="00220C63" w:rsidRPr="008B6C17" w:rsidSect="00F70FAD">
      <w:footerReference w:type="default" r:id="rId15"/>
      <w:pgSz w:w="11906" w:h="16838"/>
      <w:pgMar w:top="567" w:right="567" w:bottom="567"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081" w:rsidRDefault="00CC1081" w:rsidP="00CF2B98">
      <w:r>
        <w:separator/>
      </w:r>
    </w:p>
  </w:endnote>
  <w:endnote w:type="continuationSeparator" w:id="0">
    <w:p w:rsidR="00CC1081" w:rsidRDefault="00CC1081" w:rsidP="00CF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63" w:rsidRDefault="00220C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081" w:rsidRDefault="00CC1081" w:rsidP="00CF2B98">
      <w:r>
        <w:separator/>
      </w:r>
    </w:p>
  </w:footnote>
  <w:footnote w:type="continuationSeparator" w:id="0">
    <w:p w:rsidR="00CC1081" w:rsidRDefault="00CC1081" w:rsidP="00CF2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2D320A84"/>
    <w:multiLevelType w:val="hybridMultilevel"/>
    <w:tmpl w:val="3794B186"/>
    <w:lvl w:ilvl="0" w:tplc="53682C1A">
      <w:start w:val="1"/>
      <w:numFmt w:val="decimal"/>
      <w:lvlText w:val="%1."/>
      <w:lvlJc w:val="left"/>
      <w:pPr>
        <w:ind w:left="959" w:hanging="6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11"/>
    <w:rsid w:val="00031B3D"/>
    <w:rsid w:val="00070C86"/>
    <w:rsid w:val="00071D88"/>
    <w:rsid w:val="000733F7"/>
    <w:rsid w:val="00091764"/>
    <w:rsid w:val="000E149C"/>
    <w:rsid w:val="0012666F"/>
    <w:rsid w:val="0014410F"/>
    <w:rsid w:val="00190799"/>
    <w:rsid w:val="001F30C8"/>
    <w:rsid w:val="00220C63"/>
    <w:rsid w:val="00274224"/>
    <w:rsid w:val="002A21B0"/>
    <w:rsid w:val="00394BC9"/>
    <w:rsid w:val="003D59B5"/>
    <w:rsid w:val="003F27EC"/>
    <w:rsid w:val="00411B91"/>
    <w:rsid w:val="00427FD9"/>
    <w:rsid w:val="00435C61"/>
    <w:rsid w:val="00440A74"/>
    <w:rsid w:val="00465581"/>
    <w:rsid w:val="00465BAB"/>
    <w:rsid w:val="00475A08"/>
    <w:rsid w:val="0048113C"/>
    <w:rsid w:val="004C7665"/>
    <w:rsid w:val="004F52FF"/>
    <w:rsid w:val="00503184"/>
    <w:rsid w:val="00551BBF"/>
    <w:rsid w:val="00582B6F"/>
    <w:rsid w:val="005C377F"/>
    <w:rsid w:val="005C7422"/>
    <w:rsid w:val="005D0404"/>
    <w:rsid w:val="005F00F5"/>
    <w:rsid w:val="005F62D4"/>
    <w:rsid w:val="00624611"/>
    <w:rsid w:val="00633DE7"/>
    <w:rsid w:val="00671BC8"/>
    <w:rsid w:val="00690EE0"/>
    <w:rsid w:val="006A6628"/>
    <w:rsid w:val="006B6D10"/>
    <w:rsid w:val="007334E0"/>
    <w:rsid w:val="007C39C1"/>
    <w:rsid w:val="007D6ABF"/>
    <w:rsid w:val="00805D91"/>
    <w:rsid w:val="0085175B"/>
    <w:rsid w:val="00885109"/>
    <w:rsid w:val="008A7037"/>
    <w:rsid w:val="008B6C17"/>
    <w:rsid w:val="009C7B3C"/>
    <w:rsid w:val="009E7A65"/>
    <w:rsid w:val="009F4B06"/>
    <w:rsid w:val="00A01F67"/>
    <w:rsid w:val="00AA0288"/>
    <w:rsid w:val="00AB11EA"/>
    <w:rsid w:val="00AB224C"/>
    <w:rsid w:val="00B10DD9"/>
    <w:rsid w:val="00B21157"/>
    <w:rsid w:val="00B23A1E"/>
    <w:rsid w:val="00B85246"/>
    <w:rsid w:val="00BB4508"/>
    <w:rsid w:val="00BC589F"/>
    <w:rsid w:val="00BE7BC9"/>
    <w:rsid w:val="00C01C15"/>
    <w:rsid w:val="00C73899"/>
    <w:rsid w:val="00C91BD6"/>
    <w:rsid w:val="00CC1081"/>
    <w:rsid w:val="00CF2B98"/>
    <w:rsid w:val="00CF6541"/>
    <w:rsid w:val="00D022A6"/>
    <w:rsid w:val="00D13051"/>
    <w:rsid w:val="00D35F08"/>
    <w:rsid w:val="00D36934"/>
    <w:rsid w:val="00D66BC5"/>
    <w:rsid w:val="00D82E37"/>
    <w:rsid w:val="00D97844"/>
    <w:rsid w:val="00DF1A64"/>
    <w:rsid w:val="00E1360B"/>
    <w:rsid w:val="00E27050"/>
    <w:rsid w:val="00E27456"/>
    <w:rsid w:val="00E32835"/>
    <w:rsid w:val="00E505B4"/>
    <w:rsid w:val="00F131A5"/>
    <w:rsid w:val="00F35817"/>
    <w:rsid w:val="00F364B5"/>
    <w:rsid w:val="00F61B02"/>
    <w:rsid w:val="00F70FAD"/>
    <w:rsid w:val="00FB6E27"/>
    <w:rsid w:val="00FD4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70A76E-52B4-4A23-B74B-71433478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11"/>
    <w:pPr>
      <w:widowControl w:val="0"/>
      <w:suppressAutoHyphens/>
    </w:pPr>
    <w:rPr>
      <w:rFonts w:eastAsia="Arial Unicode MS"/>
      <w:kern w:val="1"/>
      <w:sz w:val="24"/>
      <w:szCs w:val="24"/>
      <w:lang w:eastAsia="ar-SA"/>
    </w:rPr>
  </w:style>
  <w:style w:type="paragraph" w:styleId="1">
    <w:name w:val="heading 1"/>
    <w:basedOn w:val="a"/>
    <w:next w:val="a"/>
    <w:link w:val="10"/>
    <w:uiPriority w:val="99"/>
    <w:qFormat/>
    <w:rsid w:val="00624611"/>
    <w:pPr>
      <w:keepNext/>
      <w:numPr>
        <w:numId w:val="1"/>
      </w:numPr>
      <w:jc w:val="center"/>
      <w:outlineLvl w:val="0"/>
    </w:pPr>
    <w:rPr>
      <w:b/>
      <w:sz w:val="32"/>
    </w:rPr>
  </w:style>
  <w:style w:type="paragraph" w:styleId="2">
    <w:name w:val="heading 2"/>
    <w:basedOn w:val="a"/>
    <w:next w:val="a"/>
    <w:link w:val="20"/>
    <w:uiPriority w:val="99"/>
    <w:qFormat/>
    <w:rsid w:val="00624611"/>
    <w:pPr>
      <w:keepNext/>
      <w:spacing w:before="240" w:after="60"/>
      <w:outlineLvl w:val="1"/>
    </w:pPr>
    <w:rPr>
      <w:rFonts w:ascii="Cambria" w:eastAsia="Times New Roman" w:hAnsi="Cambria"/>
      <w:b/>
      <w:i/>
      <w:sz w:val="28"/>
      <w:szCs w:val="20"/>
    </w:rPr>
  </w:style>
  <w:style w:type="paragraph" w:styleId="3">
    <w:name w:val="heading 3"/>
    <w:basedOn w:val="a"/>
    <w:next w:val="a"/>
    <w:link w:val="30"/>
    <w:uiPriority w:val="99"/>
    <w:qFormat/>
    <w:rsid w:val="00624611"/>
    <w:pPr>
      <w:keepNext/>
      <w:spacing w:before="240" w:after="60"/>
      <w:outlineLvl w:val="2"/>
    </w:pPr>
    <w:rPr>
      <w:rFonts w:ascii="Cambria" w:eastAsia="Times New Roman" w:hAnsi="Cambria"/>
      <w:b/>
      <w:sz w:val="26"/>
      <w:szCs w:val="20"/>
    </w:rPr>
  </w:style>
  <w:style w:type="paragraph" w:styleId="5">
    <w:name w:val="heading 5"/>
    <w:basedOn w:val="a"/>
    <w:next w:val="a"/>
    <w:link w:val="50"/>
    <w:uiPriority w:val="99"/>
    <w:qFormat/>
    <w:rsid w:val="00624611"/>
    <w:pPr>
      <w:spacing w:before="240" w:after="60"/>
      <w:outlineLvl w:val="4"/>
    </w:pPr>
    <w:rPr>
      <w:rFonts w:ascii="Calibri" w:eastAsia="Times New Roman" w:hAnsi="Calibri"/>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27E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semiHidden/>
    <w:locked/>
    <w:rsid w:val="00624611"/>
    <w:rPr>
      <w:rFonts w:ascii="Cambria" w:hAnsi="Cambria" w:cs="Times New Roman"/>
      <w:b/>
      <w:i/>
      <w:kern w:val="1"/>
      <w:sz w:val="28"/>
      <w:lang w:val="ru-RU" w:eastAsia="ar-SA" w:bidi="ar-SA"/>
    </w:rPr>
  </w:style>
  <w:style w:type="character" w:customStyle="1" w:styleId="30">
    <w:name w:val="Заголовок 3 Знак"/>
    <w:basedOn w:val="a0"/>
    <w:link w:val="3"/>
    <w:uiPriority w:val="99"/>
    <w:semiHidden/>
    <w:locked/>
    <w:rsid w:val="00624611"/>
    <w:rPr>
      <w:rFonts w:ascii="Cambria" w:hAnsi="Cambria" w:cs="Times New Roman"/>
      <w:b/>
      <w:kern w:val="1"/>
      <w:sz w:val="26"/>
      <w:lang w:val="ru-RU" w:eastAsia="ar-SA" w:bidi="ar-SA"/>
    </w:rPr>
  </w:style>
  <w:style w:type="character" w:customStyle="1" w:styleId="50">
    <w:name w:val="Заголовок 5 Знак"/>
    <w:basedOn w:val="a0"/>
    <w:link w:val="5"/>
    <w:uiPriority w:val="99"/>
    <w:semiHidden/>
    <w:locked/>
    <w:rsid w:val="00624611"/>
    <w:rPr>
      <w:rFonts w:ascii="Calibri" w:hAnsi="Calibri" w:cs="Times New Roman"/>
      <w:b/>
      <w:i/>
      <w:kern w:val="1"/>
      <w:sz w:val="26"/>
      <w:lang w:val="ru-RU" w:eastAsia="ar-SA" w:bidi="ar-SA"/>
    </w:rPr>
  </w:style>
  <w:style w:type="paragraph" w:styleId="HTML">
    <w:name w:val="HTML Preformatted"/>
    <w:basedOn w:val="a"/>
    <w:link w:val="HTML0"/>
    <w:uiPriority w:val="99"/>
    <w:rsid w:val="00624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lang w:eastAsia="ru-RU"/>
    </w:rPr>
  </w:style>
  <w:style w:type="character" w:customStyle="1" w:styleId="HTML0">
    <w:name w:val="Стандартный HTML Знак"/>
    <w:basedOn w:val="a0"/>
    <w:link w:val="HTML"/>
    <w:uiPriority w:val="99"/>
    <w:locked/>
    <w:rsid w:val="00624611"/>
    <w:rPr>
      <w:rFonts w:ascii="Courier New" w:hAnsi="Courier New" w:cs="Times New Roman"/>
      <w:lang w:val="ru-RU" w:eastAsia="ru-RU"/>
    </w:rPr>
  </w:style>
  <w:style w:type="character" w:styleId="a3">
    <w:name w:val="Hyperlink"/>
    <w:basedOn w:val="a0"/>
    <w:uiPriority w:val="99"/>
    <w:rsid w:val="00624611"/>
    <w:rPr>
      <w:rFonts w:cs="Times New Roman"/>
      <w:color w:val="000080"/>
      <w:u w:val="single"/>
    </w:rPr>
  </w:style>
  <w:style w:type="paragraph" w:styleId="a4">
    <w:name w:val="Body Text"/>
    <w:basedOn w:val="a"/>
    <w:link w:val="a5"/>
    <w:uiPriority w:val="99"/>
    <w:rsid w:val="00624611"/>
    <w:pPr>
      <w:spacing w:after="120"/>
    </w:pPr>
  </w:style>
  <w:style w:type="character" w:customStyle="1" w:styleId="a5">
    <w:name w:val="Основной текст Знак"/>
    <w:basedOn w:val="a0"/>
    <w:link w:val="a4"/>
    <w:uiPriority w:val="99"/>
    <w:semiHidden/>
    <w:locked/>
    <w:rsid w:val="003F27EC"/>
    <w:rPr>
      <w:rFonts w:eastAsia="Arial Unicode MS" w:cs="Times New Roman"/>
      <w:kern w:val="1"/>
      <w:sz w:val="24"/>
      <w:szCs w:val="24"/>
      <w:lang w:eastAsia="ar-SA" w:bidi="ar-SA"/>
    </w:rPr>
  </w:style>
  <w:style w:type="paragraph" w:styleId="a6">
    <w:name w:val="Body Text Indent"/>
    <w:basedOn w:val="a"/>
    <w:link w:val="a7"/>
    <w:uiPriority w:val="99"/>
    <w:rsid w:val="00624611"/>
    <w:pPr>
      <w:ind w:firstLine="720"/>
    </w:pPr>
  </w:style>
  <w:style w:type="character" w:customStyle="1" w:styleId="a7">
    <w:name w:val="Основной текст с отступом Знак"/>
    <w:basedOn w:val="a0"/>
    <w:link w:val="a6"/>
    <w:uiPriority w:val="99"/>
    <w:semiHidden/>
    <w:locked/>
    <w:rsid w:val="003F27EC"/>
    <w:rPr>
      <w:rFonts w:eastAsia="Arial Unicode MS" w:cs="Times New Roman"/>
      <w:kern w:val="1"/>
      <w:sz w:val="24"/>
      <w:szCs w:val="24"/>
      <w:lang w:eastAsia="ar-SA" w:bidi="ar-SA"/>
    </w:rPr>
  </w:style>
  <w:style w:type="paragraph" w:customStyle="1" w:styleId="11">
    <w:name w:val="Заголовок 11"/>
    <w:next w:val="a"/>
    <w:uiPriority w:val="99"/>
    <w:rsid w:val="00624611"/>
    <w:pPr>
      <w:widowControl w:val="0"/>
      <w:suppressAutoHyphens/>
      <w:autoSpaceDE w:val="0"/>
    </w:pPr>
    <w:rPr>
      <w:rFonts w:cs="Mangal"/>
      <w:kern w:val="1"/>
      <w:sz w:val="24"/>
      <w:szCs w:val="24"/>
      <w:lang w:eastAsia="hi-IN" w:bidi="hi-IN"/>
    </w:rPr>
  </w:style>
  <w:style w:type="paragraph" w:styleId="a8">
    <w:name w:val="List Paragraph"/>
    <w:basedOn w:val="a"/>
    <w:uiPriority w:val="99"/>
    <w:qFormat/>
    <w:rsid w:val="00CF2B98"/>
    <w:pPr>
      <w:ind w:left="720"/>
      <w:contextualSpacing/>
    </w:pPr>
  </w:style>
  <w:style w:type="paragraph" w:styleId="a9">
    <w:name w:val="header"/>
    <w:basedOn w:val="a"/>
    <w:link w:val="aa"/>
    <w:uiPriority w:val="99"/>
    <w:rsid w:val="00CF2B98"/>
    <w:pPr>
      <w:tabs>
        <w:tab w:val="center" w:pos="4677"/>
        <w:tab w:val="right" w:pos="9355"/>
      </w:tabs>
    </w:pPr>
  </w:style>
  <w:style w:type="character" w:customStyle="1" w:styleId="aa">
    <w:name w:val="Верхний колонтитул Знак"/>
    <w:basedOn w:val="a0"/>
    <w:link w:val="a9"/>
    <w:uiPriority w:val="99"/>
    <w:locked/>
    <w:rsid w:val="00CF2B98"/>
    <w:rPr>
      <w:rFonts w:eastAsia="Arial Unicode MS" w:cs="Times New Roman"/>
      <w:kern w:val="1"/>
      <w:sz w:val="24"/>
      <w:szCs w:val="24"/>
      <w:lang w:eastAsia="ar-SA" w:bidi="ar-SA"/>
    </w:rPr>
  </w:style>
  <w:style w:type="paragraph" w:styleId="ab">
    <w:name w:val="footer"/>
    <w:basedOn w:val="a"/>
    <w:link w:val="ac"/>
    <w:uiPriority w:val="99"/>
    <w:rsid w:val="00CF2B98"/>
    <w:pPr>
      <w:tabs>
        <w:tab w:val="center" w:pos="4677"/>
        <w:tab w:val="right" w:pos="9355"/>
      </w:tabs>
    </w:pPr>
  </w:style>
  <w:style w:type="character" w:customStyle="1" w:styleId="ac">
    <w:name w:val="Нижний колонтитул Знак"/>
    <w:basedOn w:val="a0"/>
    <w:link w:val="ab"/>
    <w:uiPriority w:val="99"/>
    <w:locked/>
    <w:rsid w:val="00CF2B98"/>
    <w:rPr>
      <w:rFonts w:eastAsia="Arial Unicode MS" w:cs="Times New Roman"/>
      <w:kern w:val="1"/>
      <w:sz w:val="24"/>
      <w:szCs w:val="24"/>
      <w:lang w:eastAsia="ar-SA" w:bidi="ar-SA"/>
    </w:rPr>
  </w:style>
  <w:style w:type="character" w:styleId="ad">
    <w:name w:val="FollowedHyperlink"/>
    <w:basedOn w:val="a0"/>
    <w:uiPriority w:val="99"/>
    <w:semiHidden/>
    <w:unhideWhenUsed/>
    <w:rsid w:val="00B23A1E"/>
    <w:rPr>
      <w:color w:val="800080"/>
      <w:u w:val="single"/>
    </w:rPr>
  </w:style>
  <w:style w:type="paragraph" w:styleId="ae">
    <w:name w:val="No Spacing"/>
    <w:uiPriority w:val="1"/>
    <w:qFormat/>
    <w:rsid w:val="00F70FAD"/>
    <w:rPr>
      <w:rFonts w:ascii="Calibri" w:hAnsi="Calibri"/>
      <w:sz w:val="22"/>
      <w:szCs w:val="22"/>
    </w:rPr>
  </w:style>
  <w:style w:type="paragraph" w:customStyle="1" w:styleId="ConsPlusNormal">
    <w:name w:val="ConsPlusNormal"/>
    <w:link w:val="ConsPlusNormal0"/>
    <w:rsid w:val="00F70FAD"/>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F70FAD"/>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83551">
      <w:marLeft w:val="0"/>
      <w:marRight w:val="0"/>
      <w:marTop w:val="0"/>
      <w:marBottom w:val="0"/>
      <w:divBdr>
        <w:top w:val="none" w:sz="0" w:space="0" w:color="auto"/>
        <w:left w:val="none" w:sz="0" w:space="0" w:color="auto"/>
        <w:bottom w:val="none" w:sz="0" w:space="0" w:color="auto"/>
        <w:right w:val="none" w:sz="0" w:space="0" w:color="auto"/>
      </w:divBdr>
    </w:div>
    <w:div w:id="696083552">
      <w:marLeft w:val="0"/>
      <w:marRight w:val="0"/>
      <w:marTop w:val="0"/>
      <w:marBottom w:val="0"/>
      <w:divBdr>
        <w:top w:val="none" w:sz="0" w:space="0" w:color="auto"/>
        <w:left w:val="none" w:sz="0" w:space="0" w:color="auto"/>
        <w:bottom w:val="none" w:sz="0" w:space="0" w:color="auto"/>
        <w:right w:val="none" w:sz="0" w:space="0" w:color="auto"/>
      </w:divBdr>
    </w:div>
    <w:div w:id="696083553">
      <w:marLeft w:val="0"/>
      <w:marRight w:val="0"/>
      <w:marTop w:val="0"/>
      <w:marBottom w:val="0"/>
      <w:divBdr>
        <w:top w:val="none" w:sz="0" w:space="0" w:color="auto"/>
        <w:left w:val="none" w:sz="0" w:space="0" w:color="auto"/>
        <w:bottom w:val="none" w:sz="0" w:space="0" w:color="auto"/>
        <w:right w:val="none" w:sz="0" w:space="0" w:color="auto"/>
      </w:divBdr>
    </w:div>
    <w:div w:id="696083554">
      <w:marLeft w:val="0"/>
      <w:marRight w:val="0"/>
      <w:marTop w:val="0"/>
      <w:marBottom w:val="0"/>
      <w:divBdr>
        <w:top w:val="none" w:sz="0" w:space="0" w:color="auto"/>
        <w:left w:val="none" w:sz="0" w:space="0" w:color="auto"/>
        <w:bottom w:val="none" w:sz="0" w:space="0" w:color="auto"/>
        <w:right w:val="none" w:sz="0" w:space="0" w:color="auto"/>
      </w:divBdr>
    </w:div>
    <w:div w:id="69608355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mburuncha.ru/index.php." TargetMode="External"/><Relationship Id="rId13" Type="http://schemas.openxmlformats.org/officeDocument/2006/relationships/hyperlink" Target="garantf1://1000603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5610900.1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529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garantf1://5870.0"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6614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2273</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Ленинградской области</Company>
  <LinksUpToDate>false</LinksUpToDate>
  <CharactersWithSpaces>15200</CharactersWithSpaces>
  <SharedDoc>false</SharedDoc>
  <HLinks>
    <vt:vector size="42" baseType="variant">
      <vt:variant>
        <vt:i4>8060964</vt:i4>
      </vt:variant>
      <vt:variant>
        <vt:i4>18</vt:i4>
      </vt:variant>
      <vt:variant>
        <vt:i4>0</vt:i4>
      </vt:variant>
      <vt:variant>
        <vt:i4>5</vt:i4>
      </vt:variant>
      <vt:variant>
        <vt:lpwstr>garantf1://66148.1000/</vt:lpwstr>
      </vt:variant>
      <vt:variant>
        <vt:lpwstr/>
      </vt:variant>
      <vt:variant>
        <vt:i4>7274557</vt:i4>
      </vt:variant>
      <vt:variant>
        <vt:i4>15</vt:i4>
      </vt:variant>
      <vt:variant>
        <vt:i4>0</vt:i4>
      </vt:variant>
      <vt:variant>
        <vt:i4>5</vt:i4>
      </vt:variant>
      <vt:variant>
        <vt:lpwstr>garantf1://10006035.0/</vt:lpwstr>
      </vt:variant>
      <vt:variant>
        <vt:lpwstr/>
      </vt:variant>
      <vt:variant>
        <vt:i4>4390916</vt:i4>
      </vt:variant>
      <vt:variant>
        <vt:i4>12</vt:i4>
      </vt:variant>
      <vt:variant>
        <vt:i4>0</vt:i4>
      </vt:variant>
      <vt:variant>
        <vt:i4>5</vt:i4>
      </vt:variant>
      <vt:variant>
        <vt:lpwstr>garantf1://15610900.1000/</vt:lpwstr>
      </vt:variant>
      <vt:variant>
        <vt:lpwstr/>
      </vt:variant>
      <vt:variant>
        <vt:i4>6946858</vt:i4>
      </vt:variant>
      <vt:variant>
        <vt:i4>9</vt:i4>
      </vt:variant>
      <vt:variant>
        <vt:i4>0</vt:i4>
      </vt:variant>
      <vt:variant>
        <vt:i4>5</vt:i4>
      </vt:variant>
      <vt:variant>
        <vt:lpwstr>garantf1://35291.0/</vt:lpwstr>
      </vt:variant>
      <vt:variant>
        <vt:lpwstr/>
      </vt:variant>
      <vt:variant>
        <vt:i4>6881328</vt:i4>
      </vt:variant>
      <vt:variant>
        <vt:i4>6</vt:i4>
      </vt:variant>
      <vt:variant>
        <vt:i4>0</vt:i4>
      </vt:variant>
      <vt:variant>
        <vt:i4>5</vt:i4>
      </vt:variant>
      <vt:variant>
        <vt:lpwstr>garantf1://5870.0/</vt:lpwstr>
      </vt:variant>
      <vt:variant>
        <vt:lpwstr/>
      </vt:variant>
      <vt:variant>
        <vt:i4>6684710</vt:i4>
      </vt:variant>
      <vt:variant>
        <vt:i4>3</vt:i4>
      </vt:variant>
      <vt:variant>
        <vt:i4>0</vt:i4>
      </vt:variant>
      <vt:variant>
        <vt:i4>5</vt:i4>
      </vt:variant>
      <vt:variant>
        <vt:lpwstr>garantf1://86367.0/</vt:lpwstr>
      </vt:variant>
      <vt:variant>
        <vt:lpwstr/>
      </vt:variant>
      <vt:variant>
        <vt:i4>5767246</vt:i4>
      </vt:variant>
      <vt:variant>
        <vt:i4>0</vt:i4>
      </vt:variant>
      <vt:variant>
        <vt:i4>0</vt:i4>
      </vt:variant>
      <vt:variant>
        <vt:i4>5</vt:i4>
      </vt:variant>
      <vt:variant>
        <vt:lpwstr>http://www./admburuncha.ru/index.php.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cp:lastModifiedBy>Надежда</cp:lastModifiedBy>
  <cp:revision>2</cp:revision>
  <cp:lastPrinted>2017-05-23T07:42:00Z</cp:lastPrinted>
  <dcterms:created xsi:type="dcterms:W3CDTF">2017-12-04T05:33:00Z</dcterms:created>
  <dcterms:modified xsi:type="dcterms:W3CDTF">2017-12-04T05:33:00Z</dcterms:modified>
</cp:coreProperties>
</file>