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67228" w:rsidRPr="00767228" w:rsidTr="005818B6">
        <w:trPr>
          <w:trHeight w:val="961"/>
          <w:jc w:val="center"/>
        </w:trPr>
        <w:tc>
          <w:tcPr>
            <w:tcW w:w="3321" w:type="dxa"/>
          </w:tcPr>
          <w:p w:rsidR="00767228" w:rsidRPr="00767228" w:rsidRDefault="00767228" w:rsidP="0076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67228" w:rsidRPr="00767228" w:rsidRDefault="003F678D" w:rsidP="0076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78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align>top</wp:align>
                  </wp:positionV>
                  <wp:extent cx="619125" cy="962025"/>
                  <wp:effectExtent l="19050" t="0" r="9525" b="0"/>
                  <wp:wrapSquare wrapText="bothSides"/>
                  <wp:docPr id="3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767228" w:rsidRPr="00767228" w:rsidRDefault="00767228" w:rsidP="00767228">
            <w:pPr>
              <w:spacing w:after="0" w:line="240" w:lineRule="auto"/>
              <w:ind w:left="460"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2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7228" w:rsidRPr="00767228" w:rsidRDefault="00767228" w:rsidP="0076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7228" w:rsidRPr="00767228" w:rsidRDefault="00767228" w:rsidP="00767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7228" w:rsidRPr="00767228" w:rsidRDefault="00767228" w:rsidP="0076722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67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АДМИНИСТРАЦИЯ </w:t>
      </w:r>
      <w:r w:rsidR="003F67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БУРУНЧИНСКОГО</w:t>
      </w:r>
      <w:r w:rsidRPr="00767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СЕЛЬСОВЕТА </w:t>
      </w:r>
    </w:p>
    <w:p w:rsidR="00767228" w:rsidRPr="00767228" w:rsidRDefault="00767228" w:rsidP="0076722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672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САРАКТАШСКОГО РАЙОНА ОРЕНБУРГСКОЙ ОБЛАСТИ</w:t>
      </w:r>
    </w:p>
    <w:p w:rsidR="00767228" w:rsidRPr="00767228" w:rsidRDefault="00767228" w:rsidP="0076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228" w:rsidRPr="00767228" w:rsidRDefault="00767228" w:rsidP="0076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722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67228" w:rsidRPr="00767228" w:rsidRDefault="00767228" w:rsidP="00767228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22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767228" w:rsidRPr="00767228" w:rsidRDefault="00767228" w:rsidP="00767228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767228" w:rsidRPr="00767228" w:rsidRDefault="00767228" w:rsidP="00767228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767228">
        <w:rPr>
          <w:rFonts w:ascii="Times New Roman" w:eastAsia="Times New Roman" w:hAnsi="Times New Roman" w:cs="Times New Roman"/>
          <w:sz w:val="28"/>
          <w:szCs w:val="28"/>
        </w:rPr>
        <w:t>29.12.2020</w:t>
      </w:r>
      <w:r w:rsidRPr="007672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 </w:t>
      </w:r>
      <w:r w:rsidR="003F678D">
        <w:rPr>
          <w:rFonts w:ascii="Times New Roman" w:eastAsia="Times New Roman" w:hAnsi="Times New Roman" w:cs="Times New Roman"/>
          <w:sz w:val="28"/>
          <w:szCs w:val="28"/>
        </w:rPr>
        <w:t>Бурунча</w:t>
      </w:r>
      <w:r w:rsidRPr="007672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</w:t>
      </w:r>
      <w:r w:rsidR="003F678D">
        <w:rPr>
          <w:rFonts w:ascii="Times New Roman" w:eastAsia="Times New Roman" w:hAnsi="Times New Roman" w:cs="Times New Roman"/>
          <w:sz w:val="28"/>
          <w:szCs w:val="28"/>
        </w:rPr>
        <w:t xml:space="preserve"> 49-</w:t>
      </w:r>
      <w:r w:rsidRPr="00767228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767228" w:rsidRPr="00767228" w:rsidRDefault="00767228" w:rsidP="0076722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</w:tblGrid>
      <w:tr w:rsidR="00767228" w:rsidRPr="00767228" w:rsidTr="003F678D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767228" w:rsidRPr="00767228" w:rsidRDefault="00767228" w:rsidP="0076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767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767228" w:rsidRPr="00767228" w:rsidRDefault="00767228" w:rsidP="0076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228" w:rsidRPr="00767228" w:rsidRDefault="00767228" w:rsidP="0076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228" w:rsidRPr="00767228" w:rsidRDefault="00767228" w:rsidP="0076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67228" w:rsidRPr="00767228" w:rsidTr="005818B6">
        <w:trPr>
          <w:trHeight w:val="2000"/>
        </w:trPr>
        <w:tc>
          <w:tcPr>
            <w:tcW w:w="9571" w:type="dxa"/>
          </w:tcPr>
          <w:p w:rsidR="00767228" w:rsidRPr="00767228" w:rsidRDefault="00767228" w:rsidP="00767228">
            <w:pPr>
              <w:tabs>
                <w:tab w:val="left" w:pos="9846"/>
              </w:tabs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Руководствуясь Федеральным  законом от 06.10.2003 №131-ФЗ «Об общих принципах организации местного самоуправления в Российской Федерации»,           </w:t>
            </w:r>
          </w:p>
          <w:p w:rsidR="00767228" w:rsidRPr="00767228" w:rsidRDefault="00767228" w:rsidP="003F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Федеральным  законом от 02.05.2006 № 59-ФЗ «О порядке рассмотрения обращений граждан Российской Федерации», Постановлением Правительства Российской Федерации </w:t>
            </w:r>
            <w:r w:rsidRPr="0076722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</w:t>
            </w:r>
            <w:r w:rsidRPr="00767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r w:rsidR="003F678D">
              <w:rPr>
                <w:rFonts w:ascii="Times New Roman" w:eastAsia="Times New Roman" w:hAnsi="Times New Roman" w:cs="Times New Roman"/>
                <w:sz w:val="28"/>
                <w:szCs w:val="28"/>
              </w:rPr>
              <w:t>Бурунчинский</w:t>
            </w:r>
            <w:r w:rsidRPr="00767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767228" w:rsidRPr="00767228" w:rsidRDefault="00767228" w:rsidP="0076722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767228" w:rsidRPr="00767228" w:rsidRDefault="00767228" w:rsidP="0076722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767228" w:rsidRPr="00767228" w:rsidRDefault="00767228" w:rsidP="0076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228" w:rsidRPr="00767228" w:rsidRDefault="00767228" w:rsidP="0076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228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767228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67228">
        <w:rPr>
          <w:rFonts w:ascii="Times New Roman" w:eastAsia="Times New Roman" w:hAnsi="Times New Roman" w:cs="Times New Roman"/>
          <w:sz w:val="28"/>
          <w:szCs w:val="28"/>
        </w:rPr>
        <w:t>»,  согласно приложения.</w:t>
      </w:r>
    </w:p>
    <w:p w:rsidR="00767228" w:rsidRPr="00767228" w:rsidRDefault="00767228" w:rsidP="0076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228">
        <w:rPr>
          <w:rFonts w:ascii="Times New Roman" w:eastAsia="Times New Roman" w:hAnsi="Times New Roman" w:cs="Times New Roman"/>
          <w:sz w:val="28"/>
          <w:szCs w:val="28"/>
        </w:rPr>
        <w:t xml:space="preserve">2. Данное постановление вступает в силу после дня его обнародования и подлежит размещению на официальном сайте </w:t>
      </w:r>
      <w:r w:rsidR="003F678D">
        <w:rPr>
          <w:rFonts w:ascii="Times New Roman" w:eastAsia="Times New Roman" w:hAnsi="Times New Roman" w:cs="Times New Roman"/>
          <w:sz w:val="28"/>
          <w:szCs w:val="28"/>
        </w:rPr>
        <w:t>Бурунчинского</w:t>
      </w:r>
      <w:r w:rsidRPr="007672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767228" w:rsidRPr="00767228" w:rsidRDefault="00767228" w:rsidP="00767228">
      <w:pPr>
        <w:autoSpaceDE w:val="0"/>
        <w:autoSpaceDN w:val="0"/>
        <w:adjustRightInd w:val="0"/>
        <w:spacing w:after="0" w:line="240" w:lineRule="auto"/>
        <w:ind w:left="900" w:hanging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228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за исполнением  пос</w:t>
      </w:r>
      <w:r w:rsidR="003F678D">
        <w:rPr>
          <w:rFonts w:ascii="Times New Roman" w:eastAsia="Times New Roman" w:hAnsi="Times New Roman" w:cs="Times New Roman"/>
          <w:sz w:val="28"/>
          <w:szCs w:val="28"/>
        </w:rPr>
        <w:t>тановления оставляю за собой.</w:t>
      </w:r>
    </w:p>
    <w:p w:rsidR="00767228" w:rsidRPr="00767228" w:rsidRDefault="00767228" w:rsidP="00767228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228" w:rsidRPr="00767228" w:rsidRDefault="003F678D" w:rsidP="00767228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главы</w:t>
      </w:r>
      <w:r w:rsidR="00767228" w:rsidRPr="007672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О.А. Дзюба</w:t>
      </w:r>
    </w:p>
    <w:p w:rsidR="00767228" w:rsidRPr="00767228" w:rsidRDefault="00767228" w:rsidP="00767228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228" w:rsidRPr="00767228" w:rsidRDefault="00767228" w:rsidP="00767228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228">
        <w:rPr>
          <w:rFonts w:ascii="Times New Roman" w:eastAsia="Times New Roman" w:hAnsi="Times New Roman" w:cs="Times New Roman"/>
          <w:sz w:val="28"/>
          <w:szCs w:val="28"/>
        </w:rPr>
        <w:t>Разослано: в дело, Прокуратура района, для размещения на сайте</w:t>
      </w:r>
    </w:p>
    <w:p w:rsidR="00767228" w:rsidRPr="00767228" w:rsidRDefault="00767228" w:rsidP="0076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E49" w:rsidRDefault="00891E49"/>
    <w:sectPr w:rsidR="00891E49" w:rsidSect="00FE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28"/>
    <w:rsid w:val="003F678D"/>
    <w:rsid w:val="00767228"/>
    <w:rsid w:val="007A6C26"/>
    <w:rsid w:val="00891E49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B6E3D-6E44-4176-B616-1B22C1C7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2</cp:revision>
  <dcterms:created xsi:type="dcterms:W3CDTF">2020-12-30T16:07:00Z</dcterms:created>
  <dcterms:modified xsi:type="dcterms:W3CDTF">2020-12-30T16:07:00Z</dcterms:modified>
</cp:coreProperties>
</file>