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E6" w:rsidRDefault="00AF6AE6" w:rsidP="00AF6AE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B11AA6" w:rsidRPr="000F21DF" w:rsidRDefault="00B11AA6" w:rsidP="00B11AA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962025"/>
            <wp:effectExtent l="19050" t="0" r="9525" b="0"/>
            <wp:docPr id="3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A6" w:rsidRPr="000F21DF" w:rsidRDefault="00B11AA6" w:rsidP="00B11AA6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0F21DF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БУРУНЧИН</w:t>
      </w:r>
      <w:r w:rsidRPr="000F21DF">
        <w:rPr>
          <w:b/>
          <w:bCs/>
          <w:sz w:val="32"/>
          <w:szCs w:val="32"/>
        </w:rPr>
        <w:t>СКОГО СЕЛЬСОВЕТА</w:t>
      </w:r>
    </w:p>
    <w:p w:rsidR="00B11AA6" w:rsidRPr="000F21DF" w:rsidRDefault="00B11AA6" w:rsidP="00B11AA6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0F21DF">
        <w:rPr>
          <w:b/>
          <w:caps/>
          <w:sz w:val="32"/>
          <w:szCs w:val="32"/>
        </w:rPr>
        <w:t>САРАКТАШСКОГО РАЙОНА ОРЕНБУРГСКОЙ ОБЛАСТИ</w:t>
      </w:r>
    </w:p>
    <w:p w:rsidR="00B11AA6" w:rsidRPr="000F21DF" w:rsidRDefault="00B11AA6" w:rsidP="00B11AA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11AA6" w:rsidRPr="000F21DF" w:rsidRDefault="00B11AA6" w:rsidP="00B11AA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11AA6" w:rsidRPr="000F21DF" w:rsidRDefault="00B11AA6" w:rsidP="00B11AA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21DF">
        <w:rPr>
          <w:b/>
          <w:sz w:val="32"/>
          <w:szCs w:val="32"/>
        </w:rPr>
        <w:t>П О С Т А Н О В Л Е Н И Е</w:t>
      </w:r>
    </w:p>
    <w:p w:rsidR="00B11AA6" w:rsidRPr="000F21DF" w:rsidRDefault="00B11AA6" w:rsidP="00B11AA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 w:rsidRPr="000F21DF">
        <w:rPr>
          <w:b/>
          <w:sz w:val="32"/>
          <w:szCs w:val="32"/>
        </w:rPr>
        <w:t>_________________________________________</w:t>
      </w:r>
      <w:r>
        <w:rPr>
          <w:b/>
          <w:sz w:val="32"/>
          <w:szCs w:val="32"/>
        </w:rPr>
        <w:t>___________________</w:t>
      </w:r>
    </w:p>
    <w:p w:rsidR="00B11AA6" w:rsidRPr="00254862" w:rsidRDefault="00B11AA6" w:rsidP="00B11AA6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B11AA6" w:rsidRPr="00254862" w:rsidRDefault="00857ADF" w:rsidP="00B11AA6">
      <w:pPr>
        <w:ind w:right="-284"/>
        <w:rPr>
          <w:sz w:val="28"/>
          <w:szCs w:val="28"/>
        </w:rPr>
      </w:pPr>
      <w:r w:rsidRPr="00857ADF">
        <w:rPr>
          <w:sz w:val="28"/>
          <w:szCs w:val="28"/>
        </w:rPr>
        <w:t>31</w:t>
      </w:r>
      <w:r w:rsidR="00B11AA6" w:rsidRPr="00857ADF">
        <w:rPr>
          <w:sz w:val="28"/>
          <w:szCs w:val="28"/>
        </w:rPr>
        <w:t>.05.2021</w:t>
      </w:r>
      <w:r w:rsidR="00B11AA6" w:rsidRPr="00254862">
        <w:rPr>
          <w:sz w:val="28"/>
          <w:szCs w:val="28"/>
        </w:rPr>
        <w:t xml:space="preserve">        </w:t>
      </w:r>
      <w:r w:rsidR="00B11AA6">
        <w:rPr>
          <w:sz w:val="28"/>
          <w:szCs w:val="28"/>
        </w:rPr>
        <w:t xml:space="preserve">                     </w:t>
      </w:r>
      <w:r w:rsidR="00B11AA6" w:rsidRPr="00254862">
        <w:rPr>
          <w:sz w:val="28"/>
          <w:szCs w:val="28"/>
        </w:rPr>
        <w:t xml:space="preserve"> с. </w:t>
      </w:r>
      <w:proofErr w:type="spellStart"/>
      <w:r w:rsidR="00B11AA6" w:rsidRPr="00857ADF">
        <w:rPr>
          <w:sz w:val="28"/>
          <w:szCs w:val="28"/>
        </w:rPr>
        <w:t>Бурунча</w:t>
      </w:r>
      <w:proofErr w:type="spellEnd"/>
      <w:r w:rsidR="00B11AA6" w:rsidRPr="00857ADF">
        <w:rPr>
          <w:sz w:val="28"/>
          <w:szCs w:val="28"/>
        </w:rPr>
        <w:t xml:space="preserve">                                 № </w:t>
      </w:r>
      <w:r w:rsidRPr="00857ADF">
        <w:rPr>
          <w:sz w:val="28"/>
          <w:szCs w:val="28"/>
        </w:rPr>
        <w:t>25</w:t>
      </w:r>
      <w:r w:rsidR="00B11AA6" w:rsidRPr="00857ADF">
        <w:rPr>
          <w:sz w:val="28"/>
          <w:szCs w:val="28"/>
        </w:rPr>
        <w:t>-п</w:t>
      </w:r>
    </w:p>
    <w:p w:rsidR="00AF6AE6" w:rsidRDefault="00AF6AE6" w:rsidP="00AF6AE6">
      <w:pPr>
        <w:jc w:val="center"/>
        <w:rPr>
          <w:noProof/>
          <w:sz w:val="28"/>
          <w:szCs w:val="28"/>
        </w:rPr>
      </w:pPr>
    </w:p>
    <w:p w:rsidR="00A60CD3" w:rsidRDefault="00A60CD3" w:rsidP="00AF6AE6">
      <w:pPr>
        <w:jc w:val="center"/>
        <w:rPr>
          <w:noProof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</w:tblGrid>
      <w:tr w:rsidR="00AF6AE6" w:rsidRPr="00493EBE" w:rsidTr="00A60CD3">
        <w:trPr>
          <w:jc w:val="center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AF6AE6" w:rsidRPr="00493EBE" w:rsidRDefault="00AF3802" w:rsidP="00D902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3EBE">
              <w:rPr>
                <w:rStyle w:val="a4"/>
                <w:b w:val="0"/>
                <w:sz w:val="28"/>
                <w:szCs w:val="28"/>
              </w:rPr>
              <w:t>Об утверждении Положения о составе, порядке подготовки</w:t>
            </w:r>
            <w:r w:rsidR="00B11AA6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493EBE">
              <w:rPr>
                <w:rStyle w:val="a4"/>
                <w:b w:val="0"/>
                <w:sz w:val="28"/>
                <w:szCs w:val="28"/>
              </w:rPr>
              <w:t xml:space="preserve">генерального плана </w:t>
            </w:r>
            <w:r w:rsidR="00D902B5" w:rsidRPr="00493EBE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B11AA6">
              <w:rPr>
                <w:sz w:val="28"/>
                <w:szCs w:val="28"/>
              </w:rPr>
              <w:t>Бурунчинский</w:t>
            </w:r>
            <w:proofErr w:type="spellEnd"/>
            <w:r w:rsidR="00D902B5" w:rsidRPr="00493EBE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D902B5" w:rsidRPr="00493EBE">
              <w:rPr>
                <w:sz w:val="28"/>
                <w:szCs w:val="28"/>
              </w:rPr>
              <w:t>Саракташского</w:t>
            </w:r>
            <w:proofErr w:type="spellEnd"/>
            <w:r w:rsidR="00D902B5" w:rsidRPr="00493EBE">
              <w:rPr>
                <w:sz w:val="28"/>
                <w:szCs w:val="28"/>
              </w:rPr>
              <w:t xml:space="preserve"> района Оренбургской области</w:t>
            </w:r>
            <w:r w:rsidRPr="00493EBE">
              <w:rPr>
                <w:rStyle w:val="a4"/>
                <w:b w:val="0"/>
                <w:sz w:val="28"/>
                <w:szCs w:val="28"/>
              </w:rPr>
              <w:t>, порядке подготовки</w:t>
            </w:r>
            <w:r w:rsidR="00B11AA6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493EBE">
              <w:rPr>
                <w:rStyle w:val="a4"/>
                <w:b w:val="0"/>
                <w:sz w:val="28"/>
                <w:szCs w:val="28"/>
              </w:rPr>
              <w:t>изменений и внесения их в генеральный план, а также о составе</w:t>
            </w:r>
            <w:r w:rsidR="00B11AA6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493EBE">
              <w:rPr>
                <w:rStyle w:val="a4"/>
                <w:b w:val="0"/>
                <w:sz w:val="28"/>
                <w:szCs w:val="28"/>
              </w:rPr>
              <w:t>и порядке подготовки планов реализации генерального плана</w:t>
            </w:r>
          </w:p>
        </w:tc>
      </w:tr>
      <w:tr w:rsidR="00AF6AE6" w:rsidRPr="00493EBE" w:rsidTr="00A60CD3">
        <w:trPr>
          <w:jc w:val="center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AF6AE6" w:rsidRPr="00493EBE" w:rsidRDefault="00AF6AE6" w:rsidP="00AF6A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6AE6" w:rsidRDefault="00AF6AE6" w:rsidP="00AF6AE6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F6AE6" w:rsidRPr="00B01F25">
        <w:trPr>
          <w:trHeight w:val="3012"/>
        </w:trPr>
        <w:tc>
          <w:tcPr>
            <w:tcW w:w="9571" w:type="dxa"/>
          </w:tcPr>
          <w:p w:rsidR="00AF6AE6" w:rsidRPr="00B01F25" w:rsidRDefault="00AF6AE6" w:rsidP="00D902B5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</w:pPr>
            <w:r w:rsidRPr="00E07060">
              <w:rPr>
                <w:sz w:val="28"/>
                <w:szCs w:val="28"/>
              </w:rPr>
              <w:t xml:space="preserve">В целях создания условий для устойчивого развития территории </w:t>
            </w:r>
            <w:r w:rsidR="00D902B5" w:rsidRPr="00D5498F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B11AA6">
              <w:rPr>
                <w:sz w:val="28"/>
                <w:szCs w:val="28"/>
              </w:rPr>
              <w:t>Бурунчинский</w:t>
            </w:r>
            <w:proofErr w:type="spellEnd"/>
            <w:r w:rsidR="00D902B5" w:rsidRPr="00D5498F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D902B5" w:rsidRPr="00D5498F">
              <w:rPr>
                <w:sz w:val="28"/>
                <w:szCs w:val="28"/>
              </w:rPr>
              <w:t>Саракташского</w:t>
            </w:r>
            <w:proofErr w:type="spellEnd"/>
            <w:r w:rsidR="00D902B5" w:rsidRPr="00D5498F">
              <w:rPr>
                <w:sz w:val="28"/>
                <w:szCs w:val="28"/>
              </w:rPr>
              <w:t xml:space="preserve"> района Оренбургской области</w:t>
            </w:r>
            <w:r w:rsidRPr="00E07060">
              <w:rPr>
                <w:sz w:val="28"/>
                <w:szCs w:val="28"/>
              </w:rPr>
              <w:t xml:space="preserve"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</w:t>
            </w:r>
            <w:r>
              <w:rPr>
                <w:sz w:val="28"/>
                <w:szCs w:val="28"/>
              </w:rPr>
              <w:t>частями 6, 17 статьи</w:t>
            </w:r>
            <w:r w:rsidRPr="00E07060">
              <w:rPr>
                <w:sz w:val="28"/>
                <w:szCs w:val="28"/>
              </w:rPr>
              <w:t xml:space="preserve"> 31, </w:t>
            </w:r>
            <w:r>
              <w:rPr>
                <w:sz w:val="28"/>
                <w:szCs w:val="28"/>
              </w:rPr>
              <w:t>статьями</w:t>
            </w:r>
            <w:r w:rsidRPr="00E07060">
              <w:rPr>
                <w:sz w:val="28"/>
                <w:szCs w:val="28"/>
              </w:rPr>
              <w:t xml:space="preserve"> 33,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="00D902B5" w:rsidRPr="00D5498F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B11AA6">
              <w:rPr>
                <w:sz w:val="28"/>
                <w:szCs w:val="28"/>
              </w:rPr>
              <w:t>Бурунчинский</w:t>
            </w:r>
            <w:proofErr w:type="spellEnd"/>
            <w:r w:rsidR="00D902B5" w:rsidRPr="00D5498F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D902B5" w:rsidRPr="00D5498F">
              <w:rPr>
                <w:sz w:val="28"/>
                <w:szCs w:val="28"/>
              </w:rPr>
              <w:t>Саракташского</w:t>
            </w:r>
            <w:proofErr w:type="spellEnd"/>
            <w:r w:rsidR="00D902B5" w:rsidRPr="00D5498F">
              <w:rPr>
                <w:sz w:val="28"/>
                <w:szCs w:val="28"/>
              </w:rPr>
              <w:t xml:space="preserve"> района Оренбургской области</w:t>
            </w:r>
            <w:r w:rsidR="00082BD0">
              <w:rPr>
                <w:sz w:val="28"/>
                <w:szCs w:val="28"/>
              </w:rPr>
              <w:t>;</w:t>
            </w:r>
          </w:p>
        </w:tc>
      </w:tr>
    </w:tbl>
    <w:p w:rsidR="00AF6AE6" w:rsidRDefault="00AF6AE6" w:rsidP="00AF6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58BB" w:rsidRDefault="00AF6AE6" w:rsidP="00A60CD3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E07060">
        <w:rPr>
          <w:sz w:val="28"/>
          <w:szCs w:val="28"/>
        </w:rPr>
        <w:t xml:space="preserve">1. </w:t>
      </w:r>
      <w:r w:rsidR="00AF3802" w:rsidRPr="00AF6AE6">
        <w:rPr>
          <w:sz w:val="28"/>
          <w:szCs w:val="28"/>
        </w:rPr>
        <w:t xml:space="preserve">Утвердить Положение о составе, порядке подготовки генерального плана </w:t>
      </w:r>
      <w:r w:rsidR="00D902B5" w:rsidRPr="00D5498F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B11AA6">
        <w:rPr>
          <w:sz w:val="28"/>
          <w:szCs w:val="28"/>
        </w:rPr>
        <w:t>Бурунчинский</w:t>
      </w:r>
      <w:proofErr w:type="spellEnd"/>
      <w:r w:rsidR="00D902B5" w:rsidRPr="00D5498F">
        <w:rPr>
          <w:sz w:val="28"/>
          <w:szCs w:val="28"/>
        </w:rPr>
        <w:t xml:space="preserve"> сельсовет </w:t>
      </w:r>
      <w:proofErr w:type="spellStart"/>
      <w:r w:rsidR="00D902B5" w:rsidRPr="00D5498F">
        <w:rPr>
          <w:sz w:val="28"/>
          <w:szCs w:val="28"/>
        </w:rPr>
        <w:t>Саракташского</w:t>
      </w:r>
      <w:proofErr w:type="spellEnd"/>
      <w:r w:rsidR="00D902B5" w:rsidRPr="00D5498F">
        <w:rPr>
          <w:sz w:val="28"/>
          <w:szCs w:val="28"/>
        </w:rPr>
        <w:t xml:space="preserve"> района Оренбургской области</w:t>
      </w:r>
      <w:r w:rsidR="00AF3802" w:rsidRPr="00AF6AE6">
        <w:rPr>
          <w:sz w:val="28"/>
          <w:szCs w:val="28"/>
        </w:rPr>
        <w:t>, порядке подготовки изменений и внесения их в генеральный план, а также о составе и порядке подготовки планов реализации генерального плана</w:t>
      </w:r>
      <w:r w:rsidR="00AF3802">
        <w:rPr>
          <w:sz w:val="28"/>
          <w:szCs w:val="28"/>
        </w:rPr>
        <w:t>, согласно приложения</w:t>
      </w:r>
      <w:r w:rsidR="00AF3802" w:rsidRPr="00AF6AE6">
        <w:rPr>
          <w:sz w:val="28"/>
          <w:szCs w:val="28"/>
        </w:rPr>
        <w:t>.</w:t>
      </w:r>
    </w:p>
    <w:p w:rsidR="00493EBE" w:rsidRDefault="00493EBE" w:rsidP="00A60CD3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</w:p>
    <w:p w:rsidR="00A60CD3" w:rsidRDefault="00A60CD3" w:rsidP="00A60CD3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60CD3" w:rsidRDefault="00AF6AE6" w:rsidP="00A60CD3">
      <w:pPr>
        <w:ind w:firstLine="851"/>
        <w:jc w:val="both"/>
        <w:rPr>
          <w:sz w:val="28"/>
          <w:szCs w:val="28"/>
        </w:rPr>
      </w:pPr>
      <w:r w:rsidRPr="00E07060">
        <w:rPr>
          <w:sz w:val="28"/>
          <w:szCs w:val="28"/>
        </w:rPr>
        <w:t xml:space="preserve">3. </w:t>
      </w:r>
      <w:r w:rsidR="00A60CD3" w:rsidRPr="002E7C85">
        <w:rPr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proofErr w:type="spellStart"/>
      <w:r w:rsidR="00B11AA6">
        <w:rPr>
          <w:sz w:val="28"/>
          <w:szCs w:val="28"/>
        </w:rPr>
        <w:t>Бурунчинский</w:t>
      </w:r>
      <w:proofErr w:type="spellEnd"/>
      <w:r w:rsidR="00A60CD3" w:rsidRPr="002E7C85">
        <w:rPr>
          <w:sz w:val="28"/>
          <w:szCs w:val="28"/>
        </w:rPr>
        <w:t xml:space="preserve"> сельсовет </w:t>
      </w:r>
      <w:proofErr w:type="spellStart"/>
      <w:r w:rsidR="00A60CD3" w:rsidRPr="002E7C85">
        <w:rPr>
          <w:sz w:val="28"/>
          <w:szCs w:val="28"/>
        </w:rPr>
        <w:t>Саракташского</w:t>
      </w:r>
      <w:proofErr w:type="spellEnd"/>
      <w:r w:rsidR="00A60CD3" w:rsidRPr="002E7C85">
        <w:rPr>
          <w:sz w:val="28"/>
          <w:szCs w:val="28"/>
        </w:rPr>
        <w:t xml:space="preserve"> района Оренбургской области.</w:t>
      </w:r>
    </w:p>
    <w:p w:rsidR="00AF6AE6" w:rsidRDefault="00AF6AE6" w:rsidP="00082BD0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</w:p>
    <w:p w:rsidR="00963020" w:rsidRDefault="00963020" w:rsidP="00082BD0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</w:p>
    <w:p w:rsidR="00963020" w:rsidRPr="00E07060" w:rsidRDefault="00963020" w:rsidP="009630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34EA" w:rsidRPr="002D6325" w:rsidRDefault="00B11AA6" w:rsidP="00F934E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34EA" w:rsidRPr="002D632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633DE">
        <w:rPr>
          <w:sz w:val="28"/>
          <w:szCs w:val="28"/>
        </w:rPr>
        <w:t>сельсовета</w:t>
      </w:r>
      <w:r w:rsidR="00F934EA" w:rsidRPr="002D6325">
        <w:rPr>
          <w:sz w:val="28"/>
          <w:szCs w:val="28"/>
        </w:rPr>
        <w:t>:</w:t>
      </w:r>
      <w:r w:rsidR="00F934EA" w:rsidRPr="002D6325">
        <w:rPr>
          <w:sz w:val="28"/>
          <w:szCs w:val="28"/>
        </w:rPr>
        <w:tab/>
      </w:r>
      <w:r w:rsidR="00F934EA" w:rsidRPr="002D6325">
        <w:rPr>
          <w:sz w:val="28"/>
          <w:szCs w:val="28"/>
        </w:rPr>
        <w:tab/>
      </w:r>
      <w:r w:rsidR="00F934EA" w:rsidRPr="002D6325">
        <w:rPr>
          <w:sz w:val="28"/>
          <w:szCs w:val="28"/>
        </w:rPr>
        <w:tab/>
      </w:r>
      <w:r w:rsidR="00F934EA" w:rsidRPr="002D6325">
        <w:rPr>
          <w:sz w:val="28"/>
          <w:szCs w:val="28"/>
        </w:rPr>
        <w:tab/>
      </w:r>
      <w:r w:rsidR="00F934EA" w:rsidRPr="002D6325">
        <w:rPr>
          <w:sz w:val="28"/>
          <w:szCs w:val="28"/>
        </w:rPr>
        <w:tab/>
      </w:r>
      <w:r>
        <w:rPr>
          <w:sz w:val="28"/>
          <w:szCs w:val="28"/>
        </w:rPr>
        <w:t>А.Н.Логинов</w:t>
      </w:r>
    </w:p>
    <w:p w:rsidR="00F934EA" w:rsidRDefault="00F934EA" w:rsidP="00F934EA">
      <w:pPr>
        <w:ind w:firstLine="709"/>
        <w:jc w:val="both"/>
        <w:rPr>
          <w:sz w:val="28"/>
          <w:szCs w:val="28"/>
        </w:rPr>
      </w:pPr>
    </w:p>
    <w:p w:rsidR="008D7105" w:rsidRDefault="008D7105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963020" w:rsidP="00AF6AE6">
      <w:pPr>
        <w:pStyle w:val="a3"/>
        <w:shd w:val="clear" w:color="auto" w:fill="FFFFFF"/>
        <w:spacing w:before="0" w:beforeAutospacing="0" w:afterAutospacing="0"/>
        <w:jc w:val="right"/>
        <w:rPr>
          <w:sz w:val="28"/>
          <w:szCs w:val="28"/>
        </w:rPr>
      </w:pPr>
    </w:p>
    <w:p w:rsidR="00963020" w:rsidRDefault="00AF3802" w:rsidP="0064668E">
      <w:pPr>
        <w:pStyle w:val="a3"/>
        <w:shd w:val="clear" w:color="auto" w:fill="FFFFFF"/>
        <w:spacing w:before="0" w:beforeAutospacing="0" w:after="0" w:afterAutospacing="0"/>
        <w:ind w:left="552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F4792" w:rsidRDefault="00AF3802" w:rsidP="0064668E">
      <w:pPr>
        <w:pStyle w:val="a3"/>
        <w:shd w:val="clear" w:color="auto" w:fill="FFFFFF"/>
        <w:spacing w:before="0" w:beforeAutospacing="0" w:after="0" w:afterAutospacing="0"/>
        <w:ind w:left="5528"/>
        <w:rPr>
          <w:sz w:val="28"/>
          <w:szCs w:val="28"/>
        </w:rPr>
      </w:pPr>
      <w:r>
        <w:rPr>
          <w:sz w:val="28"/>
          <w:szCs w:val="28"/>
        </w:rPr>
        <w:t>к</w:t>
      </w:r>
      <w:r w:rsidR="00963020">
        <w:rPr>
          <w:sz w:val="28"/>
          <w:szCs w:val="28"/>
        </w:rPr>
        <w:t xml:space="preserve"> постановлению</w:t>
      </w:r>
      <w:r w:rsidR="00B11AA6">
        <w:rPr>
          <w:sz w:val="28"/>
          <w:szCs w:val="28"/>
        </w:rPr>
        <w:t xml:space="preserve"> </w:t>
      </w:r>
      <w:r w:rsidR="00963020">
        <w:rPr>
          <w:sz w:val="28"/>
          <w:szCs w:val="28"/>
        </w:rPr>
        <w:t>а</w:t>
      </w:r>
      <w:r w:rsidR="00AF6AE6" w:rsidRPr="00AF6AE6">
        <w:rPr>
          <w:sz w:val="28"/>
          <w:szCs w:val="28"/>
        </w:rPr>
        <w:t>дминистрации</w:t>
      </w:r>
      <w:r w:rsidR="00963020">
        <w:rPr>
          <w:sz w:val="28"/>
          <w:szCs w:val="28"/>
        </w:rPr>
        <w:t xml:space="preserve"> </w:t>
      </w:r>
      <w:r w:rsidR="00B11AA6">
        <w:rPr>
          <w:sz w:val="28"/>
          <w:szCs w:val="28"/>
        </w:rPr>
        <w:t>м</w:t>
      </w:r>
      <w:r w:rsidR="00963020">
        <w:rPr>
          <w:sz w:val="28"/>
          <w:szCs w:val="28"/>
        </w:rPr>
        <w:t xml:space="preserve">униципального образования </w:t>
      </w:r>
      <w:r w:rsidR="00B11AA6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</w:p>
    <w:p w:rsidR="00AF6AE6" w:rsidRPr="00AF6AE6" w:rsidRDefault="00AF3802" w:rsidP="0064668E">
      <w:pPr>
        <w:pStyle w:val="a3"/>
        <w:shd w:val="clear" w:color="auto" w:fill="FFFFFF"/>
        <w:spacing w:before="0" w:beforeAutospacing="0" w:after="0" w:afterAutospacing="0"/>
        <w:ind w:left="5528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="0" w:afterAutospacing="0"/>
        <w:ind w:left="5528"/>
        <w:rPr>
          <w:sz w:val="28"/>
          <w:szCs w:val="28"/>
        </w:rPr>
      </w:pPr>
      <w:r w:rsidRPr="00857ADF">
        <w:rPr>
          <w:sz w:val="28"/>
          <w:szCs w:val="28"/>
        </w:rPr>
        <w:t xml:space="preserve">от </w:t>
      </w:r>
      <w:r w:rsidR="00857ADF" w:rsidRPr="00857ADF">
        <w:rPr>
          <w:sz w:val="28"/>
          <w:szCs w:val="28"/>
        </w:rPr>
        <w:t>3</w:t>
      </w:r>
      <w:r w:rsidR="00493EBE" w:rsidRPr="00857ADF">
        <w:rPr>
          <w:sz w:val="28"/>
          <w:szCs w:val="28"/>
        </w:rPr>
        <w:t>1.0</w:t>
      </w:r>
      <w:r w:rsidR="00857ADF" w:rsidRPr="00857ADF">
        <w:rPr>
          <w:sz w:val="28"/>
          <w:szCs w:val="28"/>
        </w:rPr>
        <w:t>5</w:t>
      </w:r>
      <w:r w:rsidR="00493EBE" w:rsidRPr="00857ADF">
        <w:rPr>
          <w:sz w:val="28"/>
          <w:szCs w:val="28"/>
        </w:rPr>
        <w:t>.</w:t>
      </w:r>
      <w:r w:rsidR="00AF3802" w:rsidRPr="00857ADF">
        <w:rPr>
          <w:sz w:val="28"/>
          <w:szCs w:val="28"/>
        </w:rPr>
        <w:t>2021</w:t>
      </w:r>
      <w:r w:rsidRPr="00857ADF">
        <w:rPr>
          <w:sz w:val="28"/>
          <w:szCs w:val="28"/>
        </w:rPr>
        <w:t xml:space="preserve"> № </w:t>
      </w:r>
      <w:r w:rsidR="00857ADF" w:rsidRPr="00857ADF">
        <w:rPr>
          <w:sz w:val="28"/>
          <w:szCs w:val="28"/>
        </w:rPr>
        <w:t>25</w:t>
      </w:r>
      <w:r w:rsidR="00493EBE" w:rsidRPr="00857ADF">
        <w:rPr>
          <w:sz w:val="28"/>
          <w:szCs w:val="28"/>
        </w:rPr>
        <w:t>-п</w:t>
      </w:r>
    </w:p>
    <w:p w:rsidR="00931978" w:rsidRDefault="00931978" w:rsidP="00AF6AE6">
      <w:pPr>
        <w:pStyle w:val="a3"/>
        <w:shd w:val="clear" w:color="auto" w:fill="FFFFFF"/>
        <w:spacing w:before="0" w:beforeAutospacing="0" w:afterAutospacing="0"/>
        <w:jc w:val="center"/>
        <w:rPr>
          <w:rStyle w:val="a4"/>
          <w:sz w:val="28"/>
          <w:szCs w:val="28"/>
        </w:rPr>
      </w:pP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AF6AE6">
        <w:rPr>
          <w:rStyle w:val="a4"/>
          <w:sz w:val="28"/>
          <w:szCs w:val="28"/>
        </w:rPr>
        <w:t>ПОЛОЖЕНИЕ</w:t>
      </w:r>
    </w:p>
    <w:p w:rsidR="00AF6AE6" w:rsidRPr="00AF6AE6" w:rsidRDefault="00AF6AE6" w:rsidP="00AF3802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AF6AE6">
        <w:rPr>
          <w:rStyle w:val="a4"/>
          <w:sz w:val="28"/>
          <w:szCs w:val="28"/>
        </w:rPr>
        <w:t xml:space="preserve">о составе, порядке подготовки генерального плана </w:t>
      </w:r>
      <w:r w:rsidR="00D902B5" w:rsidRPr="00D902B5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="00B11AA6">
        <w:rPr>
          <w:b/>
          <w:sz w:val="28"/>
          <w:szCs w:val="28"/>
        </w:rPr>
        <w:t>Бурунчинский</w:t>
      </w:r>
      <w:proofErr w:type="spellEnd"/>
      <w:r w:rsidR="00D902B5" w:rsidRPr="00D902B5">
        <w:rPr>
          <w:b/>
          <w:sz w:val="28"/>
          <w:szCs w:val="28"/>
        </w:rPr>
        <w:t xml:space="preserve"> сельсовет </w:t>
      </w:r>
      <w:proofErr w:type="spellStart"/>
      <w:r w:rsidR="00D902B5" w:rsidRPr="00D902B5">
        <w:rPr>
          <w:b/>
          <w:sz w:val="28"/>
          <w:szCs w:val="28"/>
        </w:rPr>
        <w:t>Саракташского</w:t>
      </w:r>
      <w:proofErr w:type="spellEnd"/>
      <w:r w:rsidR="00D902B5" w:rsidRPr="00D902B5">
        <w:rPr>
          <w:b/>
          <w:sz w:val="28"/>
          <w:szCs w:val="28"/>
        </w:rPr>
        <w:t xml:space="preserve"> района Оренбургской области</w:t>
      </w:r>
      <w:r w:rsidRPr="00D902B5">
        <w:rPr>
          <w:rStyle w:val="a4"/>
          <w:b w:val="0"/>
          <w:sz w:val="28"/>
          <w:szCs w:val="28"/>
        </w:rPr>
        <w:t>,</w:t>
      </w:r>
      <w:r w:rsidR="00B11AA6">
        <w:rPr>
          <w:rStyle w:val="a4"/>
          <w:b w:val="0"/>
          <w:sz w:val="28"/>
          <w:szCs w:val="28"/>
        </w:rPr>
        <w:t xml:space="preserve"> </w:t>
      </w:r>
      <w:r w:rsidRPr="00AF6AE6">
        <w:rPr>
          <w:rStyle w:val="a4"/>
          <w:sz w:val="28"/>
          <w:szCs w:val="28"/>
        </w:rPr>
        <w:t>порядке подготовки изменений и внесения их в генеральный план,</w:t>
      </w:r>
      <w:r w:rsidR="00B11AA6">
        <w:rPr>
          <w:rStyle w:val="a4"/>
          <w:sz w:val="28"/>
          <w:szCs w:val="28"/>
        </w:rPr>
        <w:t xml:space="preserve"> </w:t>
      </w:r>
      <w:r w:rsidRPr="00AF6AE6">
        <w:rPr>
          <w:rStyle w:val="a4"/>
          <w:sz w:val="28"/>
          <w:szCs w:val="28"/>
        </w:rPr>
        <w:t>также о составе и порядке подготовки</w:t>
      </w:r>
      <w:r w:rsidR="00B11AA6">
        <w:rPr>
          <w:rStyle w:val="a4"/>
          <w:sz w:val="28"/>
          <w:szCs w:val="28"/>
        </w:rPr>
        <w:t xml:space="preserve"> </w:t>
      </w:r>
      <w:r w:rsidRPr="00AF6AE6">
        <w:rPr>
          <w:rStyle w:val="a4"/>
          <w:sz w:val="28"/>
          <w:szCs w:val="28"/>
        </w:rPr>
        <w:t>планов реализации генерального плана</w:t>
      </w:r>
    </w:p>
    <w:p w:rsidR="00AF3802" w:rsidRDefault="00AF3802" w:rsidP="00AF3802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</w:p>
    <w:p w:rsidR="00AF3802" w:rsidRPr="00493EBE" w:rsidRDefault="00AF6AE6" w:rsidP="00AF3802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Раздел I.</w:t>
      </w:r>
    </w:p>
    <w:p w:rsidR="00AF6AE6" w:rsidRPr="00493EBE" w:rsidRDefault="00AF6AE6" w:rsidP="00AF3802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Общие положения</w:t>
      </w:r>
    </w:p>
    <w:p w:rsidR="00AF6AE6" w:rsidRPr="00AF3802" w:rsidRDefault="00AF6AE6" w:rsidP="00963020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1. Настоящее Положение разработано в соответствии с Градостроительным кодексом РФ, Феде</w:t>
      </w:r>
      <w:r w:rsidR="00AF3802">
        <w:rPr>
          <w:sz w:val="28"/>
          <w:szCs w:val="28"/>
        </w:rPr>
        <w:t xml:space="preserve">ральным законом от 06.10.2003 </w:t>
      </w:r>
      <w:r w:rsidRPr="00AF6AE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Методическими рекомендациями по разработке проектов генеральных планов поселений и городских округов, утверждёнными приказом Министерства регионального развития РФ </w:t>
      </w:r>
      <w:r w:rsidRPr="00AF3802">
        <w:rPr>
          <w:sz w:val="28"/>
          <w:szCs w:val="28"/>
        </w:rPr>
        <w:t>от 26.05</w:t>
      </w:r>
      <w:r w:rsidR="00AF3802" w:rsidRPr="00AF3802">
        <w:rPr>
          <w:sz w:val="28"/>
          <w:szCs w:val="28"/>
        </w:rPr>
        <w:t>.2011</w:t>
      </w:r>
      <w:r w:rsidR="00490B2A">
        <w:rPr>
          <w:sz w:val="28"/>
          <w:szCs w:val="28"/>
        </w:rPr>
        <w:t xml:space="preserve"> г. № 244, Законом Оренбургской области </w:t>
      </w:r>
      <w:r w:rsidRPr="00AF3802">
        <w:rPr>
          <w:sz w:val="28"/>
          <w:szCs w:val="28"/>
        </w:rPr>
        <w:t>от</w:t>
      </w:r>
      <w:r w:rsidR="00AF3802" w:rsidRPr="00AF3802">
        <w:rPr>
          <w:spacing w:val="1"/>
          <w:sz w:val="28"/>
          <w:szCs w:val="28"/>
          <w:shd w:val="clear" w:color="auto" w:fill="FFFFFF"/>
        </w:rPr>
        <w:t>16</w:t>
      </w:r>
      <w:r w:rsidR="00AF3802">
        <w:rPr>
          <w:spacing w:val="1"/>
          <w:sz w:val="28"/>
          <w:szCs w:val="28"/>
          <w:shd w:val="clear" w:color="auto" w:fill="FFFFFF"/>
        </w:rPr>
        <w:t>.03.</w:t>
      </w:r>
      <w:r w:rsidR="00490B2A">
        <w:rPr>
          <w:spacing w:val="1"/>
          <w:sz w:val="28"/>
          <w:szCs w:val="28"/>
          <w:shd w:val="clear" w:color="auto" w:fill="FFFFFF"/>
        </w:rPr>
        <w:t xml:space="preserve">2007 </w:t>
      </w:r>
      <w:r w:rsidR="00AF3802">
        <w:rPr>
          <w:spacing w:val="1"/>
          <w:sz w:val="28"/>
          <w:szCs w:val="28"/>
          <w:shd w:val="clear" w:color="auto" w:fill="FFFFFF"/>
        </w:rPr>
        <w:t>№</w:t>
      </w:r>
      <w:r w:rsidR="00AF3802" w:rsidRPr="00AF3802">
        <w:rPr>
          <w:spacing w:val="1"/>
          <w:sz w:val="28"/>
          <w:szCs w:val="28"/>
          <w:shd w:val="clear" w:color="auto" w:fill="FFFFFF"/>
        </w:rPr>
        <w:t>1037/233-IV-ОЗ</w:t>
      </w:r>
      <w:r w:rsidR="00B11AA6">
        <w:rPr>
          <w:spacing w:val="1"/>
          <w:sz w:val="28"/>
          <w:szCs w:val="28"/>
          <w:shd w:val="clear" w:color="auto" w:fill="FFFFFF"/>
        </w:rPr>
        <w:t xml:space="preserve"> </w:t>
      </w:r>
      <w:r w:rsidR="00AF3802">
        <w:rPr>
          <w:spacing w:val="1"/>
          <w:sz w:val="28"/>
          <w:szCs w:val="28"/>
          <w:shd w:val="clear" w:color="auto" w:fill="FFFFFF"/>
        </w:rPr>
        <w:t>«</w:t>
      </w:r>
      <w:r w:rsidR="00AF3802" w:rsidRPr="00AF3802">
        <w:rPr>
          <w:spacing w:val="1"/>
          <w:sz w:val="28"/>
          <w:szCs w:val="28"/>
          <w:shd w:val="clear" w:color="auto" w:fill="FFFFFF"/>
        </w:rPr>
        <w:t>О градостроительной деятельности на территории Оренбургской области</w:t>
      </w:r>
      <w:r w:rsidR="00D47EC2">
        <w:rPr>
          <w:spacing w:val="1"/>
          <w:sz w:val="28"/>
          <w:szCs w:val="28"/>
          <w:shd w:val="clear" w:color="auto" w:fill="FFFFFF"/>
        </w:rPr>
        <w:t>»</w:t>
      </w:r>
      <w:r w:rsidRPr="00AF3802">
        <w:rPr>
          <w:sz w:val="28"/>
          <w:szCs w:val="28"/>
        </w:rPr>
        <w:t>.</w:t>
      </w:r>
    </w:p>
    <w:p w:rsidR="00AF6AE6" w:rsidRPr="00AF6AE6" w:rsidRDefault="00AF6AE6" w:rsidP="00D47EC2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Понятия и термины, используемые в настоящем Положении</w:t>
      </w:r>
      <w:r w:rsidRPr="00AF6AE6">
        <w:rPr>
          <w:sz w:val="28"/>
          <w:szCs w:val="28"/>
        </w:rPr>
        <w:t xml:space="preserve">, используются в значении, определенном федеральным законодательством и законодательством </w:t>
      </w:r>
      <w:r w:rsidR="00D47EC2"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>области.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2. Целью подготовки генерального плана </w:t>
      </w:r>
      <w:r w:rsidR="00D902B5" w:rsidRPr="00D5498F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B11AA6">
        <w:rPr>
          <w:sz w:val="28"/>
          <w:szCs w:val="28"/>
        </w:rPr>
        <w:t>Бурунчинский</w:t>
      </w:r>
      <w:proofErr w:type="spellEnd"/>
      <w:r w:rsidR="00D902B5" w:rsidRPr="00D5498F">
        <w:rPr>
          <w:sz w:val="28"/>
          <w:szCs w:val="28"/>
        </w:rPr>
        <w:t xml:space="preserve"> сельсовет </w:t>
      </w:r>
      <w:proofErr w:type="spellStart"/>
      <w:r w:rsidR="00D902B5" w:rsidRPr="00D5498F">
        <w:rPr>
          <w:sz w:val="28"/>
          <w:szCs w:val="28"/>
        </w:rPr>
        <w:t>Саракташского</w:t>
      </w:r>
      <w:proofErr w:type="spellEnd"/>
      <w:r w:rsidR="00D902B5" w:rsidRPr="00D5498F">
        <w:rPr>
          <w:sz w:val="28"/>
          <w:szCs w:val="28"/>
        </w:rPr>
        <w:t xml:space="preserve"> района Оренбургской области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(далее, соответственно, – </w:t>
      </w:r>
      <w:r w:rsidR="00D47EC2" w:rsidRPr="00A258BB">
        <w:rPr>
          <w:sz w:val="28"/>
          <w:szCs w:val="28"/>
        </w:rPr>
        <w:t>сельское</w:t>
      </w:r>
      <w:r w:rsidRPr="00A258BB">
        <w:rPr>
          <w:sz w:val="28"/>
          <w:szCs w:val="28"/>
        </w:rPr>
        <w:t xml:space="preserve"> поселение</w:t>
      </w:r>
      <w:r w:rsidRPr="00AF6AE6">
        <w:rPr>
          <w:sz w:val="28"/>
          <w:szCs w:val="28"/>
        </w:rPr>
        <w:t xml:space="preserve">, Генеральный план) является определение назначения территорий </w:t>
      </w:r>
      <w:r w:rsidR="004A6CF0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lastRenderedPageBreak/>
        <w:t xml:space="preserve">3. Подготовка проекта Генерального плана осуществляется в соответствии с требованиями статьи 9 Градостроительного кодекса РФ (далее – </w:t>
      </w:r>
      <w:proofErr w:type="spellStart"/>
      <w:r w:rsidRPr="00AF6AE6">
        <w:rPr>
          <w:sz w:val="28"/>
          <w:szCs w:val="28"/>
        </w:rPr>
        <w:t>ГрК</w:t>
      </w:r>
      <w:proofErr w:type="spellEnd"/>
      <w:r w:rsidRPr="00AF6AE6">
        <w:rPr>
          <w:sz w:val="28"/>
          <w:szCs w:val="28"/>
        </w:rPr>
        <w:t xml:space="preserve"> РФ), </w:t>
      </w:r>
      <w:r w:rsidR="00490B2A">
        <w:rPr>
          <w:sz w:val="28"/>
          <w:szCs w:val="28"/>
        </w:rPr>
        <w:t xml:space="preserve">с учетом региональных и местных </w:t>
      </w:r>
      <w:r w:rsidRPr="00AF6AE6">
        <w:rPr>
          <w:sz w:val="28"/>
          <w:szCs w:val="28"/>
        </w:rPr>
        <w:t>нормативов гра</w:t>
      </w:r>
      <w:r w:rsidR="00490B2A">
        <w:rPr>
          <w:sz w:val="28"/>
          <w:szCs w:val="28"/>
        </w:rPr>
        <w:t xml:space="preserve">достроительного проектирования, </w:t>
      </w:r>
      <w:r w:rsidRPr="00AF6AE6">
        <w:rPr>
          <w:sz w:val="28"/>
          <w:szCs w:val="28"/>
        </w:rPr>
        <w:t>результатов общественных обсуждений проекта Генерального плана, а также с учетом предложений заинтересованных лиц.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Порядок организации и проведения общественных обсуждений определяется решением Совета депутатов </w:t>
      </w:r>
      <w:r w:rsidR="004A6CF0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с учетом положений статей 5.1 и 28 </w:t>
      </w:r>
      <w:proofErr w:type="spellStart"/>
      <w:r w:rsidRPr="00AF6AE6">
        <w:rPr>
          <w:sz w:val="28"/>
          <w:szCs w:val="28"/>
        </w:rPr>
        <w:t>ГрК</w:t>
      </w:r>
      <w:proofErr w:type="spellEnd"/>
      <w:r w:rsidRPr="00AF6AE6">
        <w:rPr>
          <w:sz w:val="28"/>
          <w:szCs w:val="28"/>
        </w:rPr>
        <w:t xml:space="preserve"> РФ.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В случаях, установленных статьей </w:t>
      </w:r>
      <w:r w:rsidRPr="009569B8">
        <w:rPr>
          <w:sz w:val="28"/>
          <w:szCs w:val="28"/>
        </w:rPr>
        <w:t>27ГрК РФ,</w:t>
      </w:r>
      <w:r w:rsidRPr="00AF6AE6">
        <w:rPr>
          <w:sz w:val="28"/>
          <w:szCs w:val="28"/>
        </w:rPr>
        <w:t xml:space="preserve"> подготовка проекта Генерального плана может осуществляться совместно с федеральными органами исполнительной власти, органами исполнитель</w:t>
      </w:r>
      <w:r w:rsidR="00F84B92">
        <w:rPr>
          <w:sz w:val="28"/>
          <w:szCs w:val="28"/>
        </w:rPr>
        <w:t>ной власти Оренбургской</w:t>
      </w:r>
      <w:r w:rsidRPr="00AF6AE6">
        <w:rPr>
          <w:sz w:val="28"/>
          <w:szCs w:val="28"/>
        </w:rPr>
        <w:t xml:space="preserve"> области, органами местного самоуправления муниципа</w:t>
      </w:r>
      <w:r w:rsidR="00B24881">
        <w:rPr>
          <w:sz w:val="28"/>
          <w:szCs w:val="28"/>
        </w:rPr>
        <w:t>льного</w:t>
      </w:r>
      <w:r w:rsidR="00F84B92">
        <w:rPr>
          <w:sz w:val="28"/>
          <w:szCs w:val="28"/>
        </w:rPr>
        <w:t xml:space="preserve"> об</w:t>
      </w:r>
      <w:r w:rsidR="00B24881">
        <w:rPr>
          <w:sz w:val="28"/>
          <w:szCs w:val="28"/>
        </w:rPr>
        <w:t xml:space="preserve">разований </w:t>
      </w:r>
      <w:proofErr w:type="spellStart"/>
      <w:r w:rsidR="00B24881">
        <w:rPr>
          <w:sz w:val="28"/>
          <w:szCs w:val="28"/>
        </w:rPr>
        <w:t>Саракташский</w:t>
      </w:r>
      <w:proofErr w:type="spellEnd"/>
      <w:r w:rsidR="00B24881">
        <w:rPr>
          <w:sz w:val="28"/>
          <w:szCs w:val="28"/>
        </w:rPr>
        <w:t xml:space="preserve"> район</w:t>
      </w:r>
      <w:r w:rsidR="00F84B92">
        <w:rPr>
          <w:sz w:val="28"/>
          <w:szCs w:val="28"/>
        </w:rPr>
        <w:t xml:space="preserve"> Оренбургской</w:t>
      </w:r>
      <w:r w:rsidRPr="00AF6AE6">
        <w:rPr>
          <w:sz w:val="28"/>
          <w:szCs w:val="28"/>
        </w:rPr>
        <w:t xml:space="preserve"> области</w:t>
      </w:r>
      <w:r w:rsidR="00B24881">
        <w:rPr>
          <w:sz w:val="28"/>
          <w:szCs w:val="28"/>
        </w:rPr>
        <w:t xml:space="preserve"> (далее - муниципальный район)</w:t>
      </w:r>
      <w:r w:rsidRPr="00AF6AE6">
        <w:rPr>
          <w:sz w:val="28"/>
          <w:szCs w:val="28"/>
        </w:rPr>
        <w:t>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Генеральный план может являться основанием для установления</w:t>
      </w:r>
      <w:r w:rsidR="00F53C52">
        <w:rPr>
          <w:sz w:val="28"/>
          <w:szCs w:val="28"/>
        </w:rPr>
        <w:t xml:space="preserve"> или изменения границ сельского</w:t>
      </w:r>
      <w:r w:rsidRPr="00AF6AE6">
        <w:rPr>
          <w:sz w:val="28"/>
          <w:szCs w:val="28"/>
        </w:rPr>
        <w:t xml:space="preserve"> поселения только в установленном порядке.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4. Генеральный план утверждается на срок не менее чем двадцать лет.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5. Подготовку, а также организацию процесса согласования проекта Генерального плана в случаях, установленных статьей </w:t>
      </w:r>
      <w:r w:rsidRPr="00585086">
        <w:rPr>
          <w:sz w:val="28"/>
          <w:szCs w:val="28"/>
        </w:rPr>
        <w:t>25ГрК</w:t>
      </w:r>
      <w:r w:rsidRPr="00AF6AE6">
        <w:rPr>
          <w:sz w:val="28"/>
          <w:szCs w:val="28"/>
        </w:rPr>
        <w:t xml:space="preserve"> РФ, обеспечивает Администрация </w:t>
      </w:r>
      <w:r w:rsidR="004A6CF0"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>.</w:t>
      </w:r>
    </w:p>
    <w:p w:rsidR="00AF6AE6" w:rsidRPr="00493EBE" w:rsidRDefault="00AF6AE6" w:rsidP="00BF229B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Раздел II.</w:t>
      </w:r>
    </w:p>
    <w:p w:rsidR="00AF6AE6" w:rsidRPr="00493EBE" w:rsidRDefault="00AF6AE6" w:rsidP="00BF229B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Состав Генерального плана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6. Генеральный план содержит: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1) положение о территориальном планировании;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2) карту планируемого размещения объектов местного значения </w:t>
      </w:r>
      <w:r w:rsidR="00F53C52">
        <w:rPr>
          <w:sz w:val="28"/>
          <w:szCs w:val="28"/>
        </w:rPr>
        <w:t>сельского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поселения;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3) карту функциональных зон </w:t>
      </w:r>
      <w:r w:rsidR="00F53C52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7. Положение о территориальном планировании, содержащееся в Генеральном плане, включает в себя: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1) сведения о видах, назначении и наименованиях планируемых для размещения объектов местного значения</w:t>
      </w:r>
      <w:r w:rsidR="00B11AA6">
        <w:rPr>
          <w:sz w:val="28"/>
          <w:szCs w:val="28"/>
        </w:rPr>
        <w:t xml:space="preserve"> </w:t>
      </w:r>
      <w:r w:rsidR="00F53C52">
        <w:rPr>
          <w:sz w:val="28"/>
          <w:szCs w:val="28"/>
        </w:rPr>
        <w:t>сельского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территории в случае, если установление таких зон требуется в связи с размещением данных объектов;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lastRenderedPageBreak/>
        <w:t>8. На указанных в подпунктах 2, 3 пункта 6настоящего Положения картах соответственно отображаются: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1) планируемые для размещения объекты местного значения </w:t>
      </w:r>
      <w:r w:rsidR="00F53C52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поселения, относящиеся к следующим областям: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электро-, тепло-, газо- и водоснабжение населения, водоотведение;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автомобильные дороги местного значения;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иные области в связи с решением вопросов местного значения </w:t>
      </w:r>
      <w:r w:rsidR="00F53C52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9. К Генеральному плану прилагаются материалы по его обоснованию в текстовой форме и в виде карт.</w:t>
      </w:r>
    </w:p>
    <w:p w:rsidR="00AF6AE6" w:rsidRPr="00AF6AE6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10. Перечень материалов по обоснованию Генерального плана в текстовой форме представлен в части 7 статьи </w:t>
      </w:r>
      <w:r w:rsidRPr="00585086">
        <w:rPr>
          <w:sz w:val="28"/>
          <w:szCs w:val="28"/>
        </w:rPr>
        <w:t xml:space="preserve">23 </w:t>
      </w:r>
      <w:proofErr w:type="spellStart"/>
      <w:r w:rsidRPr="00585086">
        <w:rPr>
          <w:sz w:val="28"/>
          <w:szCs w:val="28"/>
        </w:rPr>
        <w:t>ГрК</w:t>
      </w:r>
      <w:proofErr w:type="spellEnd"/>
      <w:r w:rsidRPr="00AF6AE6">
        <w:rPr>
          <w:sz w:val="28"/>
          <w:szCs w:val="28"/>
        </w:rPr>
        <w:t xml:space="preserve"> РФ. Материалы по обоснованию Генерального плана в текстовой форме содержат: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1) сведения о планах и программах комплексного социально-экономического развития </w:t>
      </w:r>
      <w:r w:rsidR="00F53C52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</w:t>
      </w:r>
      <w:proofErr w:type="gramStart"/>
      <w:r w:rsidRPr="00AF6AE6">
        <w:rPr>
          <w:sz w:val="28"/>
          <w:szCs w:val="28"/>
        </w:rPr>
        <w:t>поселения(</w:t>
      </w:r>
      <w:proofErr w:type="gramEnd"/>
      <w:r w:rsidRPr="00AF6AE6">
        <w:rPr>
          <w:sz w:val="28"/>
          <w:szCs w:val="28"/>
        </w:rPr>
        <w:t>при их наличии), для реализации которых осуществляется создание объектов местного значения</w:t>
      </w:r>
      <w:r w:rsidR="00B11AA6">
        <w:rPr>
          <w:sz w:val="28"/>
          <w:szCs w:val="28"/>
        </w:rPr>
        <w:t xml:space="preserve"> </w:t>
      </w:r>
      <w:r w:rsidR="00F53C52">
        <w:rPr>
          <w:sz w:val="28"/>
          <w:szCs w:val="28"/>
        </w:rPr>
        <w:t>сельского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поселения;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2) обоснование выбранного варианта размещения объектов местного значения </w:t>
      </w:r>
      <w:r w:rsidR="000A5256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на основе анализа использования территорий </w:t>
      </w:r>
      <w:r w:rsidR="000A5256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3) оценку возможного влияния планируемых для размещения объектов местного значения </w:t>
      </w:r>
      <w:r w:rsidR="000A5256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на комплексное развитие этих территорий;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4) утвержденные документами территориального планирования Российской Федерации, документами террит</w:t>
      </w:r>
      <w:r w:rsidR="000A5256">
        <w:rPr>
          <w:sz w:val="28"/>
          <w:szCs w:val="28"/>
        </w:rPr>
        <w:t>ориального планирования Оренбургской</w:t>
      </w:r>
      <w:r w:rsidRPr="00AF6AE6">
        <w:rPr>
          <w:sz w:val="28"/>
          <w:szCs w:val="28"/>
        </w:rPr>
        <w:t xml:space="preserve"> области</w:t>
      </w:r>
      <w:r w:rsidR="004A6CF0">
        <w:rPr>
          <w:sz w:val="28"/>
          <w:szCs w:val="28"/>
        </w:rPr>
        <w:t xml:space="preserve">, </w:t>
      </w:r>
      <w:r w:rsidR="004A6CF0" w:rsidRPr="00AF6AE6">
        <w:rPr>
          <w:sz w:val="28"/>
          <w:szCs w:val="28"/>
        </w:rPr>
        <w:t>документом территориаль</w:t>
      </w:r>
      <w:r w:rsidR="004A6CF0">
        <w:rPr>
          <w:sz w:val="28"/>
          <w:szCs w:val="28"/>
        </w:rPr>
        <w:t xml:space="preserve">ного планирования </w:t>
      </w:r>
      <w:r w:rsidR="00931978">
        <w:rPr>
          <w:sz w:val="28"/>
          <w:szCs w:val="28"/>
        </w:rPr>
        <w:t xml:space="preserve">муниципального </w:t>
      </w:r>
      <w:r w:rsidR="004A6CF0" w:rsidRPr="00AF6AE6">
        <w:rPr>
          <w:sz w:val="28"/>
          <w:szCs w:val="28"/>
        </w:rPr>
        <w:t>района</w:t>
      </w:r>
      <w:r w:rsidRPr="00AF6AE6">
        <w:rPr>
          <w:sz w:val="28"/>
          <w:szCs w:val="28"/>
        </w:rPr>
        <w:t xml:space="preserve"> сведения о видах, назначении и наименованиях планируемых для размещения на территориях</w:t>
      </w:r>
      <w:r w:rsidR="00B11AA6">
        <w:rPr>
          <w:sz w:val="28"/>
          <w:szCs w:val="28"/>
        </w:rPr>
        <w:t xml:space="preserve"> </w:t>
      </w:r>
      <w:r w:rsidR="000A5256">
        <w:rPr>
          <w:sz w:val="28"/>
          <w:szCs w:val="28"/>
        </w:rPr>
        <w:t>сельского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поселения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объектов федерального значения, объектов регионального значения, </w:t>
      </w:r>
      <w:r w:rsidR="00931978">
        <w:rPr>
          <w:sz w:val="28"/>
          <w:szCs w:val="28"/>
        </w:rPr>
        <w:t>районного</w:t>
      </w:r>
      <w:r w:rsidR="004A6CF0">
        <w:rPr>
          <w:sz w:val="28"/>
          <w:szCs w:val="28"/>
        </w:rPr>
        <w:t xml:space="preserve"> значения </w:t>
      </w:r>
      <w:r w:rsidRPr="00AF6AE6">
        <w:rPr>
          <w:sz w:val="28"/>
          <w:szCs w:val="28"/>
        </w:rPr>
        <w:t xml:space="preserve">их основные характеристики, местоположение, характеристики зон с особыми </w:t>
      </w:r>
      <w:r w:rsidRPr="00AF6AE6">
        <w:rPr>
          <w:sz w:val="28"/>
          <w:szCs w:val="28"/>
        </w:rPr>
        <w:lastRenderedPageBreak/>
        <w:t>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AF6AE6" w:rsidRPr="00AF6AE6" w:rsidRDefault="00490B2A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утвержденные </w:t>
      </w:r>
      <w:r w:rsidR="00AF6AE6" w:rsidRPr="00AF6AE6">
        <w:rPr>
          <w:sz w:val="28"/>
          <w:szCs w:val="28"/>
        </w:rPr>
        <w:t>документом территориаль</w:t>
      </w:r>
      <w:r w:rsidR="000A5256">
        <w:rPr>
          <w:sz w:val="28"/>
          <w:szCs w:val="28"/>
        </w:rPr>
        <w:t xml:space="preserve">ного планирования </w:t>
      </w:r>
      <w:r w:rsidR="004A6CF0">
        <w:rPr>
          <w:sz w:val="28"/>
          <w:szCs w:val="28"/>
        </w:rPr>
        <w:t>сельского поселения</w:t>
      </w:r>
      <w:r w:rsidR="00AF6AE6" w:rsidRPr="00AF6AE6">
        <w:rPr>
          <w:sz w:val="28"/>
          <w:szCs w:val="28"/>
        </w:rPr>
        <w:t xml:space="preserve"> сведения о видах, назначении и наименованиях планируемых для размещения на территории</w:t>
      </w:r>
      <w:r w:rsidR="00B11AA6">
        <w:rPr>
          <w:sz w:val="28"/>
          <w:szCs w:val="28"/>
        </w:rPr>
        <w:t xml:space="preserve"> </w:t>
      </w:r>
      <w:r w:rsidR="000A5256">
        <w:rPr>
          <w:sz w:val="28"/>
          <w:szCs w:val="28"/>
        </w:rPr>
        <w:t>сельского</w:t>
      </w:r>
      <w:r w:rsidR="00B11AA6">
        <w:rPr>
          <w:sz w:val="28"/>
          <w:szCs w:val="28"/>
        </w:rPr>
        <w:t xml:space="preserve"> </w:t>
      </w:r>
      <w:r w:rsidR="00AF6AE6" w:rsidRPr="00AF6AE6">
        <w:rPr>
          <w:sz w:val="28"/>
          <w:szCs w:val="28"/>
        </w:rPr>
        <w:t>поселения объектов местного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</w:t>
      </w:r>
      <w:r>
        <w:rPr>
          <w:sz w:val="28"/>
          <w:szCs w:val="28"/>
        </w:rPr>
        <w:t xml:space="preserve">змещением данных объектов, </w:t>
      </w:r>
      <w:r w:rsidR="00AF6AE6" w:rsidRPr="00AF6AE6">
        <w:rPr>
          <w:sz w:val="28"/>
          <w:szCs w:val="28"/>
        </w:rPr>
        <w:t>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7) перечень земельных участков, которые включаются в границы </w:t>
      </w:r>
      <w:r w:rsidR="004A6CF0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или исключаются из его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AF6AE6" w:rsidRPr="00931978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8) сведения об утвержденных предметах охраны и границах территорий исторических поселений федерального значения и исторических поселений </w:t>
      </w:r>
      <w:r w:rsidRPr="00931978">
        <w:rPr>
          <w:sz w:val="28"/>
          <w:szCs w:val="28"/>
        </w:rPr>
        <w:t>регионального значения.</w:t>
      </w:r>
    </w:p>
    <w:p w:rsidR="00AF6AE6" w:rsidRPr="00931978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931978">
        <w:rPr>
          <w:sz w:val="28"/>
          <w:szCs w:val="28"/>
        </w:rPr>
        <w:t xml:space="preserve">11. Перечень материалов по обоснованию Генерального плана в виде карт представлен в части 8 статьи 23 </w:t>
      </w:r>
      <w:proofErr w:type="spellStart"/>
      <w:r w:rsidRPr="00931978">
        <w:rPr>
          <w:sz w:val="28"/>
          <w:szCs w:val="28"/>
        </w:rPr>
        <w:t>ГрК</w:t>
      </w:r>
      <w:proofErr w:type="spellEnd"/>
      <w:r w:rsidRPr="00931978">
        <w:rPr>
          <w:sz w:val="28"/>
          <w:szCs w:val="28"/>
        </w:rPr>
        <w:t xml:space="preserve"> РФ.</w:t>
      </w:r>
      <w:r w:rsidR="00B11AA6">
        <w:rPr>
          <w:sz w:val="28"/>
          <w:szCs w:val="28"/>
        </w:rPr>
        <w:t xml:space="preserve"> </w:t>
      </w:r>
      <w:r w:rsidRPr="00931978">
        <w:rPr>
          <w:sz w:val="28"/>
          <w:szCs w:val="28"/>
        </w:rPr>
        <w:t>Материалы по обоснованию Генерального плана в виде карт отображают:</w:t>
      </w:r>
    </w:p>
    <w:p w:rsidR="00931978" w:rsidRPr="00931978" w:rsidRDefault="00931978" w:rsidP="00931978">
      <w:pPr>
        <w:shd w:val="clear" w:color="auto" w:fill="FFFFFF"/>
        <w:spacing w:line="210" w:lineRule="atLeast"/>
        <w:ind w:firstLine="540"/>
        <w:jc w:val="both"/>
        <w:rPr>
          <w:color w:val="000000"/>
          <w:sz w:val="28"/>
          <w:szCs w:val="28"/>
        </w:rPr>
      </w:pPr>
      <w:r w:rsidRPr="00931978">
        <w:rPr>
          <w:rStyle w:val="blk"/>
          <w:color w:val="000000"/>
          <w:sz w:val="28"/>
          <w:szCs w:val="28"/>
        </w:rPr>
        <w:t>1) границы поселения;</w:t>
      </w:r>
    </w:p>
    <w:p w:rsidR="00931978" w:rsidRPr="00931978" w:rsidRDefault="00931978" w:rsidP="00931978">
      <w:pPr>
        <w:shd w:val="clear" w:color="auto" w:fill="FFFFFF"/>
        <w:spacing w:line="210" w:lineRule="atLeast"/>
        <w:ind w:firstLine="540"/>
        <w:jc w:val="both"/>
        <w:rPr>
          <w:color w:val="000000"/>
          <w:sz w:val="28"/>
          <w:szCs w:val="28"/>
        </w:rPr>
      </w:pPr>
      <w:bookmarkStart w:id="1" w:name="dst101704"/>
      <w:bookmarkEnd w:id="1"/>
      <w:r w:rsidRPr="00931978">
        <w:rPr>
          <w:rStyle w:val="blk"/>
          <w:color w:val="000000"/>
          <w:sz w:val="28"/>
          <w:szCs w:val="28"/>
        </w:rPr>
        <w:t>2) границы существующих населенных пунктов, входящих в состав поселения;</w:t>
      </w:r>
    </w:p>
    <w:p w:rsidR="00931978" w:rsidRPr="00931978" w:rsidRDefault="00931978" w:rsidP="00931978">
      <w:pPr>
        <w:shd w:val="clear" w:color="auto" w:fill="FFFFFF"/>
        <w:spacing w:line="210" w:lineRule="atLeast"/>
        <w:ind w:firstLine="540"/>
        <w:jc w:val="both"/>
        <w:rPr>
          <w:color w:val="000000"/>
          <w:sz w:val="28"/>
          <w:szCs w:val="28"/>
        </w:rPr>
      </w:pPr>
      <w:bookmarkStart w:id="2" w:name="dst101705"/>
      <w:bookmarkEnd w:id="2"/>
      <w:r w:rsidRPr="00931978">
        <w:rPr>
          <w:rStyle w:val="blk"/>
          <w:color w:val="000000"/>
          <w:sz w:val="28"/>
          <w:szCs w:val="28"/>
        </w:rPr>
        <w:t>3) местоположение существующих и строящихся объектов местного значения поселения;</w:t>
      </w:r>
    </w:p>
    <w:p w:rsidR="00931978" w:rsidRPr="00931978" w:rsidRDefault="00931978" w:rsidP="00931978">
      <w:pPr>
        <w:shd w:val="clear" w:color="auto" w:fill="FFFFFF"/>
        <w:spacing w:line="210" w:lineRule="atLeast"/>
        <w:ind w:firstLine="540"/>
        <w:jc w:val="both"/>
        <w:rPr>
          <w:color w:val="000000"/>
          <w:sz w:val="28"/>
          <w:szCs w:val="28"/>
        </w:rPr>
      </w:pPr>
      <w:bookmarkStart w:id="3" w:name="dst101706"/>
      <w:bookmarkEnd w:id="3"/>
      <w:r w:rsidRPr="00931978">
        <w:rPr>
          <w:rStyle w:val="blk"/>
          <w:color w:val="000000"/>
          <w:sz w:val="28"/>
          <w:szCs w:val="28"/>
        </w:rPr>
        <w:t>4) особые экономические зоны;</w:t>
      </w:r>
    </w:p>
    <w:p w:rsidR="00931978" w:rsidRPr="00931978" w:rsidRDefault="00931978" w:rsidP="00931978">
      <w:pPr>
        <w:shd w:val="clear" w:color="auto" w:fill="FFFFFF"/>
        <w:spacing w:line="210" w:lineRule="atLeast"/>
        <w:ind w:firstLine="540"/>
        <w:jc w:val="both"/>
        <w:rPr>
          <w:color w:val="000000"/>
          <w:sz w:val="28"/>
          <w:szCs w:val="28"/>
        </w:rPr>
      </w:pPr>
      <w:bookmarkStart w:id="4" w:name="dst101707"/>
      <w:bookmarkEnd w:id="4"/>
      <w:r w:rsidRPr="00931978">
        <w:rPr>
          <w:rStyle w:val="blk"/>
          <w:color w:val="000000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931978" w:rsidRPr="00931978" w:rsidRDefault="00931978" w:rsidP="00931978">
      <w:pPr>
        <w:shd w:val="clear" w:color="auto" w:fill="FFFFFF"/>
        <w:spacing w:line="210" w:lineRule="atLeast"/>
        <w:ind w:firstLine="540"/>
        <w:jc w:val="both"/>
        <w:rPr>
          <w:color w:val="000000"/>
          <w:sz w:val="28"/>
          <w:szCs w:val="28"/>
        </w:rPr>
      </w:pPr>
      <w:bookmarkStart w:id="5" w:name="dst101708"/>
      <w:bookmarkEnd w:id="5"/>
      <w:r w:rsidRPr="00931978">
        <w:rPr>
          <w:rStyle w:val="blk"/>
          <w:color w:val="000000"/>
          <w:sz w:val="28"/>
          <w:szCs w:val="28"/>
        </w:rPr>
        <w:t>6) территории объектов культурного наследия;</w:t>
      </w:r>
    </w:p>
    <w:p w:rsidR="00AF6AE6" w:rsidRPr="00931978" w:rsidRDefault="00931978" w:rsidP="00931978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AF6AE6" w:rsidRPr="00931978">
        <w:rPr>
          <w:sz w:val="28"/>
          <w:szCs w:val="28"/>
        </w:rPr>
        <w:t>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статьей 59 Федерального закона от 25.06.2002 г. № 73-ФЗ «Об объектах культурного наследия (памятниках истории и культуры) народов Российской Федерации»;</w:t>
      </w:r>
    </w:p>
    <w:p w:rsidR="00AF6AE6" w:rsidRPr="00931978" w:rsidRDefault="00931978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="00AF6AE6" w:rsidRPr="00931978">
        <w:rPr>
          <w:sz w:val="28"/>
          <w:szCs w:val="28"/>
        </w:rPr>
        <w:t>) зоны с особыми условиями использования территорий;</w:t>
      </w:r>
    </w:p>
    <w:p w:rsidR="00AF6AE6" w:rsidRPr="005D08E3" w:rsidRDefault="00931978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9</w:t>
      </w:r>
      <w:r w:rsidR="00AF6AE6" w:rsidRPr="00931978">
        <w:rPr>
          <w:sz w:val="28"/>
          <w:szCs w:val="28"/>
        </w:rPr>
        <w:t xml:space="preserve">) территории, подверженные риску возникновения чрезвычайных </w:t>
      </w:r>
      <w:r w:rsidR="00AF6AE6" w:rsidRPr="005D08E3">
        <w:rPr>
          <w:sz w:val="28"/>
          <w:szCs w:val="28"/>
        </w:rPr>
        <w:t>ситуаций природного и техногенного характера;</w:t>
      </w:r>
    </w:p>
    <w:p w:rsidR="00931978" w:rsidRPr="005D08E3" w:rsidRDefault="00931978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5D08E3">
        <w:rPr>
          <w:sz w:val="28"/>
          <w:szCs w:val="28"/>
        </w:rPr>
        <w:t xml:space="preserve">       10)</w:t>
      </w:r>
      <w:r w:rsidRPr="005D08E3">
        <w:rPr>
          <w:color w:val="000000"/>
          <w:sz w:val="28"/>
          <w:szCs w:val="28"/>
          <w:shd w:val="clear" w:color="auto" w:fill="FFFFFF"/>
        </w:rPr>
        <w:t xml:space="preserve"> границы лесничеств;</w:t>
      </w:r>
    </w:p>
    <w:p w:rsidR="00931978" w:rsidRPr="005D08E3" w:rsidRDefault="005D08E3" w:rsidP="00BF229B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</w:t>
      </w:r>
      <w:r w:rsidR="00931978" w:rsidRPr="005D08E3">
        <w:rPr>
          <w:sz w:val="28"/>
          <w:szCs w:val="28"/>
        </w:rPr>
        <w:t xml:space="preserve">) </w:t>
      </w:r>
      <w:r w:rsidR="00931978" w:rsidRPr="005D08E3">
        <w:rPr>
          <w:color w:val="000000"/>
          <w:sz w:val="28"/>
          <w:szCs w:val="28"/>
          <w:shd w:val="clear" w:color="auto" w:fill="FFFFFF"/>
        </w:rPr>
        <w:t>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сельского поселения, или объектов федерального значения, объектов регионального значения, объектов местного значения муниципального района.</w:t>
      </w:r>
    </w:p>
    <w:p w:rsidR="00AF6AE6" w:rsidRPr="005D08E3" w:rsidRDefault="00AF6AE6" w:rsidP="00291749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5D08E3">
        <w:rPr>
          <w:sz w:val="28"/>
          <w:szCs w:val="28"/>
        </w:rPr>
        <w:t>12. Масштаб карт, содержащихся в Генеральном плане, а также в материалах по его обоснованию, определяется заданием на подготовку проекта Генерального плана.</w:t>
      </w:r>
    </w:p>
    <w:p w:rsidR="005D08E3" w:rsidRPr="00493EBE" w:rsidRDefault="008D6FBF" w:rsidP="00BF229B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Раздел</w:t>
      </w:r>
      <w:r w:rsidRPr="00493EBE">
        <w:rPr>
          <w:sz w:val="28"/>
          <w:szCs w:val="28"/>
          <w:lang w:val="en-US"/>
        </w:rPr>
        <w:t>III</w:t>
      </w:r>
      <w:r w:rsidR="00AF6AE6" w:rsidRPr="00493EBE">
        <w:rPr>
          <w:sz w:val="28"/>
          <w:szCs w:val="28"/>
        </w:rPr>
        <w:t>.</w:t>
      </w:r>
    </w:p>
    <w:p w:rsidR="00AF6AE6" w:rsidRPr="00493EBE" w:rsidRDefault="00AF6AE6" w:rsidP="00BF229B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Порядок подготовки Генерального плана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13. Решение о подготовке проекта Генерального плана принимается </w:t>
      </w:r>
      <w:r w:rsidR="00096576">
        <w:rPr>
          <w:sz w:val="28"/>
          <w:szCs w:val="28"/>
        </w:rPr>
        <w:t>главой</w:t>
      </w:r>
      <w:r w:rsidR="00B11AA6">
        <w:rPr>
          <w:sz w:val="28"/>
          <w:szCs w:val="28"/>
        </w:rPr>
        <w:t xml:space="preserve"> </w:t>
      </w:r>
      <w:r w:rsidR="005D08E3"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 форме постановления, которое опубликовывается в порядке, установленном для официального опубликования муниципальных правовых актов, и размещается на </w:t>
      </w:r>
      <w:r w:rsidR="00490B2A">
        <w:rPr>
          <w:sz w:val="28"/>
          <w:szCs w:val="28"/>
        </w:rPr>
        <w:t xml:space="preserve">официальном сайте </w:t>
      </w:r>
      <w:r w:rsidR="005D08E3">
        <w:rPr>
          <w:sz w:val="28"/>
          <w:szCs w:val="28"/>
        </w:rPr>
        <w:t>сельского</w:t>
      </w:r>
      <w:r w:rsidR="00B11AA6">
        <w:rPr>
          <w:sz w:val="28"/>
          <w:szCs w:val="28"/>
        </w:rPr>
        <w:t xml:space="preserve"> </w:t>
      </w:r>
      <w:r w:rsidR="005D08E3">
        <w:rPr>
          <w:sz w:val="28"/>
          <w:szCs w:val="28"/>
        </w:rPr>
        <w:t>поселения</w:t>
      </w:r>
      <w:r w:rsidRPr="00AF6AE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Постановлением о подготовке проекта Генерального плана может быть образована комиссия по подготовке проекта Генерального плана как коллегиальный и совещательный орган, обеспечивающий координацию и последовательность работ по подготовке проекта Генерального плана.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14. Разработка проекта Генерального плана за счет средств бюджета </w:t>
      </w:r>
      <w:r w:rsidR="00E228AA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осуществляется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15. Разработку проекта Генерального плана могут осуществлять научно-исследовательские, проектные и другие организации, имеющие выданное саморегулируемой организацией свидетельство о допуске на данный вид работ, обладающие необходимым кадровым потенциалом, прошедшим повышение квалификации в связи с изменением градостроительного законодательства и имеющим необходимый опыт практической работы в соответствующей области.</w:t>
      </w:r>
    </w:p>
    <w:p w:rsidR="005D08E3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16. Разработка проекта Генерального плана осуществляется на основании задания на проектирование, разработанного в соответствии с требованиями законодательства Российской Федерации в области регулирования градостроительной деятельности, законодательства </w:t>
      </w:r>
      <w:r w:rsidR="00E228AA"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 xml:space="preserve">области, муниципальных правовых актов </w:t>
      </w:r>
      <w:r w:rsidR="005D08E3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и </w:t>
      </w:r>
      <w:r w:rsidR="005D08E3">
        <w:rPr>
          <w:sz w:val="28"/>
          <w:szCs w:val="28"/>
        </w:rPr>
        <w:t>муниципального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района.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lastRenderedPageBreak/>
        <w:t>Задание на проектирование проекта Генерального плана должно содержать следующие основные сведения: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>требования к содержанию и форме разрабатываемых материалов, этапы, последовательность и сроки выполнения работ;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>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B2A">
        <w:rPr>
          <w:sz w:val="28"/>
          <w:szCs w:val="28"/>
        </w:rPr>
        <w:t xml:space="preserve">особенности и проблемы развития объектов </w:t>
      </w:r>
      <w:r w:rsidR="00AF6AE6" w:rsidRPr="00AF6AE6">
        <w:rPr>
          <w:sz w:val="28"/>
          <w:szCs w:val="28"/>
        </w:rPr>
        <w:t>градостроительного планиро</w:t>
      </w:r>
      <w:r w:rsidR="00490B2A">
        <w:rPr>
          <w:sz w:val="28"/>
          <w:szCs w:val="28"/>
        </w:rPr>
        <w:t xml:space="preserve">вания, вызывающие необходимость </w:t>
      </w:r>
      <w:r w:rsidR="00AF6AE6" w:rsidRPr="00AF6AE6">
        <w:rPr>
          <w:sz w:val="28"/>
          <w:szCs w:val="28"/>
        </w:rPr>
        <w:t>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>состав и порядок проведения инженерных изысканий;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 xml:space="preserve">требования к учету комплексных программ развития </w:t>
      </w:r>
      <w:r w:rsidR="006B1179">
        <w:rPr>
          <w:sz w:val="28"/>
          <w:szCs w:val="28"/>
        </w:rPr>
        <w:t xml:space="preserve">сельского </w:t>
      </w:r>
      <w:r w:rsidR="00AF6AE6" w:rsidRPr="00AF6AE6">
        <w:rPr>
          <w:sz w:val="28"/>
          <w:szCs w:val="28"/>
        </w:rPr>
        <w:t xml:space="preserve">поселения, документов территориального планирования Российской Федерации и </w:t>
      </w:r>
      <w:r w:rsidR="006B1179">
        <w:rPr>
          <w:sz w:val="28"/>
          <w:szCs w:val="28"/>
        </w:rPr>
        <w:t xml:space="preserve">Оренбургской </w:t>
      </w:r>
      <w:r w:rsidR="00AF6AE6" w:rsidRPr="00AF6AE6">
        <w:rPr>
          <w:sz w:val="28"/>
          <w:szCs w:val="28"/>
        </w:rPr>
        <w:t>области, региональных и местных нормативов градостроительного проектирования, результатов общественных обсуждений проекта Генерального плана, предложений конкретных лиц;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>перечень органов и организаций, предоставляющих исходные данные;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>иные сведения, необходимые для разработки проекта Генерального плана.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17. Организацию работы по разработке и подготовке проекта Генерального плана в пределах своих полномочий </w:t>
      </w:r>
      <w:r w:rsidR="00F526E0">
        <w:rPr>
          <w:sz w:val="28"/>
          <w:szCs w:val="28"/>
        </w:rPr>
        <w:t xml:space="preserve">обеспечивает уполномоченный специалист сельского поселения. </w:t>
      </w:r>
      <w:r w:rsidR="00F526E0" w:rsidRPr="00AF6AE6">
        <w:rPr>
          <w:sz w:val="28"/>
          <w:szCs w:val="28"/>
        </w:rPr>
        <w:t>Организацию работы по разработке и подготовке проекта Генерального плана</w:t>
      </w:r>
      <w:r w:rsidR="00F526E0">
        <w:rPr>
          <w:sz w:val="28"/>
          <w:szCs w:val="28"/>
        </w:rPr>
        <w:t xml:space="preserve"> может </w:t>
      </w:r>
      <w:r w:rsidRPr="00AF6AE6">
        <w:rPr>
          <w:sz w:val="28"/>
          <w:szCs w:val="28"/>
        </w:rPr>
        <w:t>обеспечивает</w:t>
      </w:r>
      <w:r w:rsidR="00F526E0">
        <w:rPr>
          <w:sz w:val="28"/>
          <w:szCs w:val="28"/>
        </w:rPr>
        <w:t>ся</w:t>
      </w:r>
      <w:r w:rsidRPr="00AF6AE6">
        <w:rPr>
          <w:sz w:val="28"/>
          <w:szCs w:val="28"/>
        </w:rPr>
        <w:t xml:space="preserve"> отдел</w:t>
      </w:r>
      <w:r w:rsidR="00F526E0">
        <w:rPr>
          <w:sz w:val="28"/>
          <w:szCs w:val="28"/>
        </w:rPr>
        <w:t xml:space="preserve">ом </w:t>
      </w:r>
      <w:r w:rsidRPr="00AF6AE6">
        <w:rPr>
          <w:sz w:val="28"/>
          <w:szCs w:val="28"/>
        </w:rPr>
        <w:t>архитектуры, строительства и ЖКХ Администрации</w:t>
      </w:r>
      <w:r w:rsidR="00B11AA6">
        <w:rPr>
          <w:sz w:val="28"/>
          <w:szCs w:val="28"/>
        </w:rPr>
        <w:t xml:space="preserve"> </w:t>
      </w:r>
      <w:r w:rsidR="00F526E0">
        <w:rPr>
          <w:sz w:val="28"/>
          <w:szCs w:val="28"/>
        </w:rPr>
        <w:t>муниципального района в случае передачи соответствующих полномочий</w:t>
      </w:r>
      <w:r w:rsidRPr="00AF6AE6">
        <w:rPr>
          <w:sz w:val="28"/>
          <w:szCs w:val="28"/>
        </w:rPr>
        <w:t>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18. Заинтересованные лица вправе представить свои предложения по проекту Генерального плана.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19. Проект Генерального плана до его утверждения подлежит обязательному согласованию в соответствии со статьей 25ГрК РФ с уполномоченным федеральным органом</w:t>
      </w:r>
      <w:r w:rsidR="00D53CBB">
        <w:rPr>
          <w:sz w:val="28"/>
          <w:szCs w:val="28"/>
        </w:rPr>
        <w:t xml:space="preserve">, Правительством Оренбургской </w:t>
      </w:r>
      <w:r w:rsidRPr="00AF6AE6">
        <w:rPr>
          <w:sz w:val="28"/>
          <w:szCs w:val="28"/>
        </w:rPr>
        <w:t xml:space="preserve">области, заинтересованными органами местного самоуправления муниципальных образований, имеющих общую границу с </w:t>
      </w:r>
      <w:r w:rsidR="00D53CBB">
        <w:rPr>
          <w:sz w:val="28"/>
          <w:szCs w:val="28"/>
        </w:rPr>
        <w:t>сельским</w:t>
      </w:r>
      <w:r w:rsidRPr="00AF6AE6">
        <w:rPr>
          <w:sz w:val="28"/>
          <w:szCs w:val="28"/>
        </w:rPr>
        <w:t xml:space="preserve"> поселением.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20. Доступ к проекту Генерального плана обеспечивается путем его размещения в информационной системе территориального планирования в </w:t>
      </w:r>
      <w:r w:rsidRPr="00AF6AE6">
        <w:rPr>
          <w:sz w:val="28"/>
          <w:szCs w:val="28"/>
        </w:rPr>
        <w:lastRenderedPageBreak/>
        <w:t>информационно-коммуникационной сети «Интернет» не менее чем за 3 месяца до его утверждения.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21. Администрация </w:t>
      </w:r>
      <w:r w:rsidR="00096576"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 случаях, предусмотренных статьей 25 </w:t>
      </w:r>
      <w:proofErr w:type="spellStart"/>
      <w:r w:rsidRPr="00AF6AE6">
        <w:rPr>
          <w:sz w:val="28"/>
          <w:szCs w:val="28"/>
        </w:rPr>
        <w:t>ГрК</w:t>
      </w:r>
      <w:proofErr w:type="spellEnd"/>
      <w:r w:rsidRPr="00AF6AE6">
        <w:rPr>
          <w:sz w:val="28"/>
          <w:szCs w:val="28"/>
        </w:rPr>
        <w:t xml:space="preserve"> РФ, уведомляет в электронной форме и (или) посредством почтового отправления заинтересованные органы об обеспечении доступа к проекту Генерального плана и материалам по обоснованию проекта Генерального плана в информационной системе территориального планирования в трехдневный срок со дня обеспечения данного доступа. Согласование проекта Генерального плана осуществляется в трехмесячный срок со дня поступления в эти органы уведомления об обеспечении доступа к </w:t>
      </w:r>
      <w:r w:rsidR="00490B2A">
        <w:rPr>
          <w:sz w:val="28"/>
          <w:szCs w:val="28"/>
        </w:rPr>
        <w:t xml:space="preserve">проекту </w:t>
      </w:r>
      <w:r w:rsidRPr="00AF6AE6">
        <w:rPr>
          <w:sz w:val="28"/>
          <w:szCs w:val="28"/>
        </w:rPr>
        <w:t>Генерального плана и материалам по его обоснованию в информационной системе территориального планирования.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После истечения срока, установленного абзацем вторым настоящего пункта для согласования проекта генерального плана, подготовка заключений на данный проект не осуществляется, он считается согласованным с органами, указанными в пункте 19 настоящего Положения.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22.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В случае поступления от одного или от нескольких указанных в пункте 19 настоящего Положения органов заключений, содержащих положения о несогласии с проектом Генерального плана с обоснованием принятого решения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глава </w:t>
      </w:r>
      <w:r w:rsidR="00096576"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 течение 30 дней со дня истечения установленного срока согласования проекта Генерального плана принимает решение о создании согласительной комиссии.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Максимальный срок работы согласительной комиссии не может превышать 3 месяца.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23. По результатам работы согласительная комиссия представляет главе </w:t>
      </w:r>
      <w:r w:rsidR="00096576"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>: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>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AF6AE6" w:rsidRPr="00AF6AE6" w:rsidRDefault="0009657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E6" w:rsidRPr="00AF6AE6">
        <w:rPr>
          <w:sz w:val="28"/>
          <w:szCs w:val="28"/>
        </w:rPr>
        <w:t>материалы в текстовой форме и в виде карт по несогласованным вопросам.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24. На основании документов и материалов, представленных согласительной комиссией, глава </w:t>
      </w:r>
      <w:r w:rsidR="00096576"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вправе принять решение о направлении согласованного или не согласованного в определенной части проекта Генерального плана в Совет депутатов </w:t>
      </w:r>
      <w:r w:rsidR="00271A98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или об отклонении такого проекта и о направлении его на доработку.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25. Протокол общественных обсуждений и заключение о результатах общественных обсуждений проекта Генерального плана являются обязательным приложением к проекту Генерального плана, направляемому главой </w:t>
      </w:r>
      <w:r w:rsidR="00096576">
        <w:rPr>
          <w:sz w:val="28"/>
          <w:szCs w:val="28"/>
        </w:rPr>
        <w:t xml:space="preserve">сельского </w:t>
      </w:r>
      <w:r w:rsidR="00096576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 xml:space="preserve">в Совет депутатов </w:t>
      </w:r>
      <w:r w:rsidR="00BC3CA5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lastRenderedPageBreak/>
        <w:t xml:space="preserve">Совет депутатов </w:t>
      </w:r>
      <w:r w:rsidR="00771451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 с учетом протокола общественных обсуждений и заключения о результатах общественных обсуждений проекта Генерального плана принимает решение об утверждении Генерального плана или об отклонении проекта Генерального плана и о направлении его главе </w:t>
      </w:r>
      <w:r w:rsidR="00096576">
        <w:rPr>
          <w:sz w:val="28"/>
          <w:szCs w:val="28"/>
        </w:rPr>
        <w:t xml:space="preserve">сельского </w:t>
      </w:r>
      <w:r w:rsidR="00096576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>на доработку в соответствии с указанным заключением.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26.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AF6AE6" w:rsidRPr="00493EBE" w:rsidRDefault="00AF6AE6" w:rsidP="00096576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Раздел IV.</w:t>
      </w:r>
    </w:p>
    <w:p w:rsidR="00AF6AE6" w:rsidRPr="00493EBE" w:rsidRDefault="00AF6AE6" w:rsidP="00096576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Порядок подготовки изменений и внесения их в Генеральный план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26. Основанием для подготовки изменений и внесения их в Генеральный план являются направленные в Администрацию </w:t>
      </w:r>
      <w:r w:rsidR="00096576">
        <w:rPr>
          <w:sz w:val="28"/>
          <w:szCs w:val="28"/>
        </w:rPr>
        <w:t xml:space="preserve">сельского </w:t>
      </w:r>
      <w:r w:rsidR="00096576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 xml:space="preserve">предложения органов государственной власти Российской Федерации, органов государственной власти </w:t>
      </w:r>
      <w:r w:rsidR="00255F33"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 xml:space="preserve">области, органов </w:t>
      </w:r>
      <w:r w:rsidR="00496090">
        <w:rPr>
          <w:sz w:val="28"/>
          <w:szCs w:val="28"/>
        </w:rPr>
        <w:t xml:space="preserve">местного самоуправления </w:t>
      </w:r>
      <w:r w:rsidR="00096576">
        <w:rPr>
          <w:sz w:val="28"/>
          <w:szCs w:val="28"/>
        </w:rPr>
        <w:t>муниципального района</w:t>
      </w:r>
      <w:r w:rsidRPr="00AF6AE6">
        <w:rPr>
          <w:sz w:val="28"/>
          <w:szCs w:val="28"/>
        </w:rPr>
        <w:t>, а также заинтересованных физических и юридических лиц.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Предложения должны содержать обоснования необходимости внесения в Генеральный план соответствующих изменений, картографический материал.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27. Внесение изменений в Генеральный план осуществляется в соответствии со статьями 9, 24, 25ГрК РФ и разделом III настоящего Положения.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28. Внесение в генеральный план изменений, предусматривающих изменение границ </w:t>
      </w:r>
      <w:r w:rsidR="000B704D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в целях жилищного строительства или определения зон рекреационного назначения, осуществляется без проведения общественных обсуждений.</w:t>
      </w:r>
    </w:p>
    <w:p w:rsidR="00AF6AE6" w:rsidRPr="00493EBE" w:rsidRDefault="00AF6AE6" w:rsidP="00096576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Раздел V.</w:t>
      </w:r>
    </w:p>
    <w:p w:rsidR="00AF6AE6" w:rsidRPr="00493EBE" w:rsidRDefault="00AF6AE6" w:rsidP="00096576">
      <w:pPr>
        <w:pStyle w:val="a3"/>
        <w:shd w:val="clear" w:color="auto" w:fill="FFFFFF"/>
        <w:spacing w:before="0" w:beforeAutospacing="0" w:afterAutospacing="0"/>
        <w:jc w:val="center"/>
        <w:rPr>
          <w:sz w:val="28"/>
          <w:szCs w:val="28"/>
        </w:rPr>
      </w:pPr>
      <w:r w:rsidRPr="00493EBE">
        <w:rPr>
          <w:sz w:val="28"/>
          <w:szCs w:val="28"/>
        </w:rPr>
        <w:t>Порядок подготовки планов реализации Генерального плана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29. Подготовка плана реализации Генерального плана осуществляется в следующем порядке: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1) принятие главой </w:t>
      </w:r>
      <w:r w:rsidR="00096576">
        <w:rPr>
          <w:sz w:val="28"/>
          <w:szCs w:val="28"/>
        </w:rPr>
        <w:t xml:space="preserve">сельского </w:t>
      </w:r>
      <w:r w:rsidR="00096576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>решения о разработке проекта плана</w:t>
      </w:r>
      <w:r w:rsidR="00490B2A">
        <w:rPr>
          <w:sz w:val="28"/>
          <w:szCs w:val="28"/>
        </w:rPr>
        <w:t xml:space="preserve"> реализации Генерального плана, </w:t>
      </w:r>
      <w:r w:rsidRPr="00AF6AE6">
        <w:rPr>
          <w:sz w:val="28"/>
          <w:szCs w:val="28"/>
        </w:rPr>
        <w:t>в кот</w:t>
      </w:r>
      <w:r w:rsidR="00096576">
        <w:rPr>
          <w:sz w:val="28"/>
          <w:szCs w:val="28"/>
        </w:rPr>
        <w:t xml:space="preserve">ором определяется </w:t>
      </w:r>
      <w:proofErr w:type="spellStart"/>
      <w:r w:rsidR="00096576">
        <w:rPr>
          <w:sz w:val="28"/>
          <w:szCs w:val="28"/>
        </w:rPr>
        <w:t>уполномоченноелицо</w:t>
      </w:r>
      <w:proofErr w:type="spellEnd"/>
      <w:r w:rsidRPr="00AF6AE6">
        <w:rPr>
          <w:sz w:val="28"/>
          <w:szCs w:val="28"/>
        </w:rPr>
        <w:t xml:space="preserve"> (далее – </w:t>
      </w:r>
      <w:r w:rsidR="00096576">
        <w:rPr>
          <w:sz w:val="28"/>
          <w:szCs w:val="28"/>
        </w:rPr>
        <w:t>Уполномоченное лицо</w:t>
      </w:r>
      <w:r w:rsidR="00395EA9">
        <w:rPr>
          <w:sz w:val="28"/>
          <w:szCs w:val="28"/>
        </w:rPr>
        <w:t>), ответственное</w:t>
      </w:r>
      <w:r w:rsidRPr="00AF6AE6">
        <w:rPr>
          <w:sz w:val="28"/>
          <w:szCs w:val="28"/>
        </w:rPr>
        <w:t xml:space="preserve"> за разработку проекта плана реализации.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Решение о подготовке плана реализации Генерального плана принимается в форме постановления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>поселения</w:t>
      </w:r>
      <w:r w:rsidRPr="00AF6AE6">
        <w:rPr>
          <w:sz w:val="28"/>
          <w:szCs w:val="28"/>
        </w:rPr>
        <w:t xml:space="preserve">, которое размещается на официальном сайте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>поселения</w:t>
      </w:r>
      <w:r w:rsidRPr="00AF6AE6">
        <w:rPr>
          <w:sz w:val="28"/>
          <w:szCs w:val="28"/>
        </w:rPr>
        <w:t xml:space="preserve"> в информационно-коммуникационной сети «Интернет»;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2) разработка Уполномоченным </w:t>
      </w:r>
      <w:r w:rsidR="00395EA9">
        <w:rPr>
          <w:sz w:val="28"/>
          <w:szCs w:val="28"/>
        </w:rPr>
        <w:t>лицом</w:t>
      </w:r>
      <w:r w:rsidRPr="00AF6AE6">
        <w:rPr>
          <w:sz w:val="28"/>
          <w:szCs w:val="28"/>
        </w:rPr>
        <w:t xml:space="preserve"> проекта плана реализации Генерального плана;</w:t>
      </w:r>
    </w:p>
    <w:p w:rsidR="00AF6AE6" w:rsidRPr="00AF6AE6" w:rsidRDefault="00AF6AE6" w:rsidP="00AF6AE6">
      <w:pPr>
        <w:pStyle w:val="a3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AF6AE6">
        <w:rPr>
          <w:sz w:val="28"/>
          <w:szCs w:val="28"/>
        </w:rPr>
        <w:lastRenderedPageBreak/>
        <w:t>3) утверждение плана реализации Генерального плана.</w:t>
      </w:r>
      <w:r w:rsidR="00B11AA6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Решение об утверждении плана реализации Генерального плана принимается в форме постановления Администрации</w:t>
      </w:r>
      <w:r w:rsidR="00B11AA6">
        <w:rPr>
          <w:sz w:val="28"/>
          <w:szCs w:val="28"/>
        </w:rPr>
        <w:t xml:space="preserve">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>поселения</w:t>
      </w:r>
      <w:r w:rsidRPr="00AF6AE6">
        <w:rPr>
          <w:sz w:val="28"/>
          <w:szCs w:val="28"/>
        </w:rPr>
        <w:t xml:space="preserve">, которое размещается на официальном сайте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>в информационно-коммуникационной сети «Интернет».</w:t>
      </w:r>
    </w:p>
    <w:p w:rsidR="00AF6AE6" w:rsidRPr="00AF6AE6" w:rsidRDefault="00AF6AE6" w:rsidP="0064668E">
      <w:pPr>
        <w:pStyle w:val="a3"/>
        <w:shd w:val="clear" w:color="auto" w:fill="FFFFFF"/>
        <w:spacing w:before="0" w:beforeAutospacing="0" w:afterAutospacing="0"/>
        <w:ind w:firstLine="851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30. Реализация Генерального плана осуществляется путем:</w:t>
      </w:r>
    </w:p>
    <w:p w:rsidR="00AF6AE6" w:rsidRPr="00AF6AE6" w:rsidRDefault="00AF6AE6" w:rsidP="00395EA9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AF6AE6" w:rsidRPr="00AF6AE6" w:rsidRDefault="00AF6AE6" w:rsidP="00395EA9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AF6AE6" w:rsidRPr="00AF6AE6" w:rsidRDefault="00AF6AE6" w:rsidP="00395EA9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территории;</w:t>
      </w:r>
    </w:p>
    <w:p w:rsidR="00AF6AE6" w:rsidRPr="00AF6AE6" w:rsidRDefault="00AF6AE6" w:rsidP="00395EA9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выполнения мероприятий, которые предусмотрены программами, утвержденными Администрацией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 xml:space="preserve">и реализуемыми за счет средств местного бюджета, или нормативными правовыми актами Администрации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>поселения</w:t>
      </w:r>
      <w:r w:rsidRPr="00AF6AE6">
        <w:rPr>
          <w:sz w:val="28"/>
          <w:szCs w:val="28"/>
        </w:rPr>
        <w:t xml:space="preserve">, или в установленном Администрацией </w:t>
      </w:r>
      <w:r w:rsidR="00395EA9">
        <w:rPr>
          <w:sz w:val="28"/>
          <w:szCs w:val="28"/>
        </w:rPr>
        <w:t xml:space="preserve">сельского </w:t>
      </w:r>
      <w:r w:rsidR="00395EA9" w:rsidRPr="00AF6AE6">
        <w:rPr>
          <w:sz w:val="28"/>
          <w:szCs w:val="28"/>
        </w:rPr>
        <w:t xml:space="preserve">поселения </w:t>
      </w:r>
      <w:r w:rsidRPr="00AF6AE6">
        <w:rPr>
          <w:sz w:val="28"/>
          <w:szCs w:val="28"/>
        </w:rPr>
        <w:t xml:space="preserve">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 </w:t>
      </w:r>
      <w:r w:rsidR="009D51F7"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поселения, программами комплексного развития транспортной инфраструктуры</w:t>
      </w:r>
      <w:r w:rsidR="00B84CFE">
        <w:rPr>
          <w:sz w:val="28"/>
          <w:szCs w:val="28"/>
        </w:rPr>
        <w:t xml:space="preserve"> сельского</w:t>
      </w:r>
      <w:r w:rsidRPr="00AF6AE6">
        <w:rPr>
          <w:sz w:val="28"/>
          <w:szCs w:val="28"/>
        </w:rPr>
        <w:t xml:space="preserve"> поселения, программами комплексного развития социальной инфраструктуры </w:t>
      </w:r>
      <w:r w:rsidR="00B84CFE"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и (при наличии) инвестиционными программами организаций коммунального комплекса.</w:t>
      </w:r>
    </w:p>
    <w:p w:rsidR="00A93C4D" w:rsidRPr="00AF6AE6" w:rsidRDefault="00A93C4D">
      <w:pPr>
        <w:rPr>
          <w:sz w:val="28"/>
          <w:szCs w:val="28"/>
        </w:rPr>
      </w:pPr>
    </w:p>
    <w:sectPr w:rsidR="00A93C4D" w:rsidRPr="00AF6AE6" w:rsidSect="0066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E6"/>
    <w:rsid w:val="00033752"/>
    <w:rsid w:val="00082BD0"/>
    <w:rsid w:val="00096576"/>
    <w:rsid w:val="000A5256"/>
    <w:rsid w:val="000B704D"/>
    <w:rsid w:val="00255F33"/>
    <w:rsid w:val="00271A98"/>
    <w:rsid w:val="00291749"/>
    <w:rsid w:val="00353122"/>
    <w:rsid w:val="00395EA9"/>
    <w:rsid w:val="00457413"/>
    <w:rsid w:val="00475F08"/>
    <w:rsid w:val="00486022"/>
    <w:rsid w:val="00490B2A"/>
    <w:rsid w:val="00493EBE"/>
    <w:rsid w:val="00496090"/>
    <w:rsid w:val="004A6CF0"/>
    <w:rsid w:val="004C670A"/>
    <w:rsid w:val="005633DE"/>
    <w:rsid w:val="00585086"/>
    <w:rsid w:val="005D08E3"/>
    <w:rsid w:val="005F4792"/>
    <w:rsid w:val="0064668E"/>
    <w:rsid w:val="006630B1"/>
    <w:rsid w:val="006B1179"/>
    <w:rsid w:val="00771451"/>
    <w:rsid w:val="007A48A4"/>
    <w:rsid w:val="007B28E9"/>
    <w:rsid w:val="007D6FEB"/>
    <w:rsid w:val="00846E20"/>
    <w:rsid w:val="00857ADF"/>
    <w:rsid w:val="008D6FBF"/>
    <w:rsid w:val="008D7105"/>
    <w:rsid w:val="0091326D"/>
    <w:rsid w:val="00931978"/>
    <w:rsid w:val="009569B8"/>
    <w:rsid w:val="00963020"/>
    <w:rsid w:val="00993E24"/>
    <w:rsid w:val="009D51F7"/>
    <w:rsid w:val="00A258BB"/>
    <w:rsid w:val="00A60CD3"/>
    <w:rsid w:val="00A93C4D"/>
    <w:rsid w:val="00AD7AA4"/>
    <w:rsid w:val="00AE09C2"/>
    <w:rsid w:val="00AE5256"/>
    <w:rsid w:val="00AF3802"/>
    <w:rsid w:val="00AF6AE6"/>
    <w:rsid w:val="00B11AA6"/>
    <w:rsid w:val="00B24881"/>
    <w:rsid w:val="00B84CFE"/>
    <w:rsid w:val="00BC05A7"/>
    <w:rsid w:val="00BC3CA5"/>
    <w:rsid w:val="00BF229B"/>
    <w:rsid w:val="00C001E3"/>
    <w:rsid w:val="00CD6013"/>
    <w:rsid w:val="00D47EC2"/>
    <w:rsid w:val="00D53CBB"/>
    <w:rsid w:val="00D902B5"/>
    <w:rsid w:val="00D97006"/>
    <w:rsid w:val="00DD73FD"/>
    <w:rsid w:val="00DF6CC6"/>
    <w:rsid w:val="00E228AA"/>
    <w:rsid w:val="00EF41FD"/>
    <w:rsid w:val="00F47D14"/>
    <w:rsid w:val="00F526E0"/>
    <w:rsid w:val="00F53C52"/>
    <w:rsid w:val="00F84B92"/>
    <w:rsid w:val="00F934EA"/>
    <w:rsid w:val="00FC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FB7845-BA6D-4BA5-8124-83C39A09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B1"/>
    <w:rPr>
      <w:sz w:val="24"/>
      <w:szCs w:val="24"/>
    </w:rPr>
  </w:style>
  <w:style w:type="paragraph" w:styleId="2">
    <w:name w:val="heading 2"/>
    <w:basedOn w:val="a"/>
    <w:next w:val="a"/>
    <w:qFormat/>
    <w:rsid w:val="00AF6AE6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A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AF6AE6"/>
    <w:rPr>
      <w:b/>
      <w:bCs/>
    </w:rPr>
  </w:style>
  <w:style w:type="character" w:customStyle="1" w:styleId="a5">
    <w:name w:val="Верхний колонтитул Знак"/>
    <w:basedOn w:val="a0"/>
    <w:link w:val="a6"/>
    <w:locked/>
    <w:rsid w:val="00AF6AE6"/>
    <w:rPr>
      <w:rFonts w:ascii="Arial" w:hAnsi="Arial" w:cs="Arial"/>
      <w:lang w:val="ru-RU" w:eastAsia="ru-RU" w:bidi="ar-SA"/>
    </w:rPr>
  </w:style>
  <w:style w:type="paragraph" w:styleId="a6">
    <w:name w:val="header"/>
    <w:basedOn w:val="a"/>
    <w:link w:val="a5"/>
    <w:rsid w:val="00AF6AE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931978"/>
  </w:style>
  <w:style w:type="character" w:customStyle="1" w:styleId="s2">
    <w:name w:val="s2"/>
    <w:basedOn w:val="a0"/>
    <w:rsid w:val="00A60CD3"/>
  </w:style>
  <w:style w:type="paragraph" w:customStyle="1" w:styleId="msonormalcxspmiddle">
    <w:name w:val="msonormalcxspmiddle"/>
    <w:basedOn w:val="a"/>
    <w:rsid w:val="00A60CD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1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11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32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6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E185-DF08-4910-910A-CA36B5D1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dcterms:created xsi:type="dcterms:W3CDTF">2021-09-01T05:31:00Z</dcterms:created>
  <dcterms:modified xsi:type="dcterms:W3CDTF">2021-09-01T05:31:00Z</dcterms:modified>
</cp:coreProperties>
</file>