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5" w:rsidRDefault="009E1C45" w:rsidP="009E1C45">
      <w:pPr>
        <w:pStyle w:val="1"/>
        <w:jc w:val="center"/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45" w:rsidRDefault="009E1C45" w:rsidP="009E1C45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АДМИНИСТРАЦИЯ БУРУНЧИНСКОГО СЕЛЬСОВЕТА</w:t>
      </w:r>
    </w:p>
    <w:p w:rsidR="009E1C45" w:rsidRDefault="009E1C45" w:rsidP="009E1C45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9E1C45" w:rsidRDefault="009E1C45" w:rsidP="009E1C45">
      <w:pPr>
        <w:pStyle w:val="a4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9E1C45" w:rsidRPr="009E1C45" w:rsidRDefault="009E1C45" w:rsidP="009E1C45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27.01.2021 года                     с.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</w:t>
      </w:r>
      <w:r w:rsidR="00AD2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7-п </w:t>
      </w:r>
    </w:p>
    <w:p w:rsidR="009E1C45" w:rsidRDefault="009E1C45" w:rsidP="009E1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C45" w:rsidRDefault="009E1C45" w:rsidP="009E1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проектов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основанных на местных инициативах, на 2021 год</w:t>
      </w:r>
    </w:p>
    <w:p w:rsidR="009E1C45" w:rsidRPr="00776FF4" w:rsidRDefault="009E1C45" w:rsidP="00776FF4">
      <w:pPr>
        <w:pStyle w:val="a4"/>
        <w:rPr>
          <w:sz w:val="28"/>
          <w:szCs w:val="28"/>
        </w:rPr>
      </w:pPr>
      <w:r>
        <w:tab/>
      </w:r>
      <w:r w:rsidRPr="00776FF4">
        <w:rPr>
          <w:sz w:val="28"/>
          <w:szCs w:val="28"/>
        </w:rPr>
        <w:t xml:space="preserve">В соответствии с Федеральным законом от 06.10.2003 № 131 –ФЗ « Об общих принципах организации местного самоуправления в Российской Федерации» и принятым решением схода граждан села Новомихайловка </w:t>
      </w:r>
      <w:proofErr w:type="spellStart"/>
      <w:r w:rsidRPr="00776FF4">
        <w:rPr>
          <w:sz w:val="28"/>
          <w:szCs w:val="28"/>
        </w:rPr>
        <w:t>Саракташского</w:t>
      </w:r>
      <w:proofErr w:type="spellEnd"/>
      <w:r w:rsidRPr="00776FF4">
        <w:rPr>
          <w:sz w:val="28"/>
          <w:szCs w:val="28"/>
        </w:rPr>
        <w:t xml:space="preserve"> района Оренбургской области:</w:t>
      </w:r>
    </w:p>
    <w:p w:rsidR="009E1C45" w:rsidRPr="00776FF4" w:rsidRDefault="009E1C45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ab/>
        <w:t xml:space="preserve">1.Осуществить реализацию проекта развития « Приобретение детской игровой площадки в селе Новомихайловка </w:t>
      </w:r>
      <w:proofErr w:type="spellStart"/>
      <w:r w:rsidRPr="00776FF4">
        <w:rPr>
          <w:sz w:val="28"/>
          <w:szCs w:val="28"/>
        </w:rPr>
        <w:t>Саракташского</w:t>
      </w:r>
      <w:proofErr w:type="spellEnd"/>
      <w:r w:rsidRPr="00776FF4">
        <w:rPr>
          <w:sz w:val="28"/>
          <w:szCs w:val="28"/>
        </w:rPr>
        <w:t xml:space="preserve"> района Оренбургской области».</w:t>
      </w:r>
    </w:p>
    <w:p w:rsidR="009E1C45" w:rsidRPr="00776FF4" w:rsidRDefault="009E1C45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ab/>
        <w:t xml:space="preserve">2. Определить органом местного самоуправления, ответственным за реализацию проекта, указанного в пункте 1 настоящего постановления, администрацию </w:t>
      </w:r>
      <w:proofErr w:type="spellStart"/>
      <w:r w:rsidRPr="00776FF4">
        <w:rPr>
          <w:sz w:val="28"/>
          <w:szCs w:val="28"/>
        </w:rPr>
        <w:t>Бурунчинского</w:t>
      </w:r>
      <w:proofErr w:type="spellEnd"/>
      <w:r w:rsidRPr="00776FF4">
        <w:rPr>
          <w:sz w:val="28"/>
          <w:szCs w:val="28"/>
        </w:rPr>
        <w:t xml:space="preserve"> сельсовета </w:t>
      </w:r>
      <w:proofErr w:type="spellStart"/>
      <w:r w:rsidRPr="00776FF4">
        <w:rPr>
          <w:sz w:val="28"/>
          <w:szCs w:val="28"/>
        </w:rPr>
        <w:t>Саракташского</w:t>
      </w:r>
      <w:proofErr w:type="spellEnd"/>
      <w:r w:rsidRPr="00776FF4">
        <w:rPr>
          <w:sz w:val="28"/>
          <w:szCs w:val="28"/>
        </w:rPr>
        <w:t xml:space="preserve"> района Оренбургской области.</w:t>
      </w:r>
    </w:p>
    <w:p w:rsidR="009E1C45" w:rsidRPr="00776FF4" w:rsidRDefault="009E1C45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 xml:space="preserve"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</w:t>
      </w:r>
      <w:proofErr w:type="spellStart"/>
      <w:r w:rsidRPr="00776FF4">
        <w:rPr>
          <w:sz w:val="28"/>
          <w:szCs w:val="28"/>
        </w:rPr>
        <w:t>Бурунчинского</w:t>
      </w:r>
      <w:proofErr w:type="spellEnd"/>
      <w:r w:rsidRPr="00776FF4">
        <w:rPr>
          <w:sz w:val="28"/>
          <w:szCs w:val="28"/>
        </w:rPr>
        <w:t xml:space="preserve"> сельсовета </w:t>
      </w:r>
      <w:proofErr w:type="spellStart"/>
      <w:r w:rsidRPr="00776FF4">
        <w:rPr>
          <w:sz w:val="28"/>
          <w:szCs w:val="28"/>
        </w:rPr>
        <w:t>Саракташского</w:t>
      </w:r>
      <w:proofErr w:type="spellEnd"/>
      <w:r w:rsidRPr="00776FF4">
        <w:rPr>
          <w:sz w:val="28"/>
          <w:szCs w:val="28"/>
        </w:rPr>
        <w:t xml:space="preserve"> района Оренбургской области и осуществляется за счет средств бюджета поселения.</w:t>
      </w:r>
    </w:p>
    <w:p w:rsidR="00776FF4" w:rsidRPr="00776FF4" w:rsidRDefault="00776FF4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>3. Обнародовать настоящее постановление в установленном порядке.</w:t>
      </w:r>
    </w:p>
    <w:p w:rsidR="00776FF4" w:rsidRPr="00776FF4" w:rsidRDefault="00776FF4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>4. Постановление вступает в силу после дня его обнародования и распространяется на правоотношения, возникшие с 01 января 2021 года.</w:t>
      </w:r>
    </w:p>
    <w:p w:rsidR="00776FF4" w:rsidRPr="00776FF4" w:rsidRDefault="00776FF4" w:rsidP="00776FF4">
      <w:pPr>
        <w:pStyle w:val="a4"/>
        <w:rPr>
          <w:sz w:val="28"/>
          <w:szCs w:val="28"/>
        </w:rPr>
      </w:pPr>
      <w:r w:rsidRPr="00776FF4">
        <w:rPr>
          <w:sz w:val="28"/>
          <w:szCs w:val="28"/>
        </w:rPr>
        <w:t xml:space="preserve">5. </w:t>
      </w:r>
      <w:proofErr w:type="gramStart"/>
      <w:r w:rsidRPr="00776FF4">
        <w:rPr>
          <w:sz w:val="28"/>
          <w:szCs w:val="28"/>
        </w:rPr>
        <w:t>Контроль за</w:t>
      </w:r>
      <w:proofErr w:type="gramEnd"/>
      <w:r w:rsidRPr="00776FF4">
        <w:rPr>
          <w:sz w:val="28"/>
          <w:szCs w:val="28"/>
        </w:rPr>
        <w:t xml:space="preserve"> исполнением настоящег</w:t>
      </w:r>
      <w:r w:rsidR="00B310A9">
        <w:rPr>
          <w:sz w:val="28"/>
          <w:szCs w:val="28"/>
        </w:rPr>
        <w:t>о постановления оставляю за собой.</w:t>
      </w:r>
    </w:p>
    <w:p w:rsidR="00776FF4" w:rsidRDefault="00776FF4" w:rsidP="00776FF4">
      <w:pPr>
        <w:pStyle w:val="a4"/>
        <w:rPr>
          <w:sz w:val="28"/>
          <w:szCs w:val="28"/>
        </w:rPr>
      </w:pPr>
    </w:p>
    <w:p w:rsidR="00776FF4" w:rsidRDefault="00776FF4" w:rsidP="00776F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FF4" w:rsidRDefault="00776FF4" w:rsidP="00776FF4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А.Н. Логинов</w:t>
      </w:r>
    </w:p>
    <w:p w:rsidR="00776FF4" w:rsidRDefault="00776FF4" w:rsidP="00776FF4">
      <w:pPr>
        <w:pStyle w:val="a4"/>
        <w:rPr>
          <w:sz w:val="28"/>
          <w:szCs w:val="28"/>
        </w:rPr>
      </w:pPr>
    </w:p>
    <w:p w:rsidR="00776FF4" w:rsidRPr="009E1C45" w:rsidRDefault="00776FF4" w:rsidP="00776FF4">
      <w:pPr>
        <w:pStyle w:val="a4"/>
      </w:pPr>
      <w:r>
        <w:rPr>
          <w:sz w:val="28"/>
          <w:szCs w:val="28"/>
        </w:rPr>
        <w:t>Разослано: в дело, администрации района, прокурору</w:t>
      </w:r>
    </w:p>
    <w:sectPr w:rsidR="00776FF4" w:rsidRPr="009E1C45" w:rsidSect="0086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C45"/>
    <w:rsid w:val="00776FF4"/>
    <w:rsid w:val="00867B95"/>
    <w:rsid w:val="009E1C45"/>
    <w:rsid w:val="00AD2464"/>
    <w:rsid w:val="00B310A9"/>
    <w:rsid w:val="00F0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5"/>
  </w:style>
  <w:style w:type="paragraph" w:styleId="1">
    <w:name w:val="heading 1"/>
    <w:basedOn w:val="a"/>
    <w:next w:val="a"/>
    <w:link w:val="10"/>
    <w:qFormat/>
    <w:rsid w:val="009E1C45"/>
    <w:pPr>
      <w:keepNext/>
      <w:outlineLvl w:val="0"/>
    </w:pPr>
    <w:rPr>
      <w:rFonts w:ascii="Calibri" w:eastAsia="Times New Roman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C45"/>
    <w:rPr>
      <w:rFonts w:ascii="Calibri" w:eastAsia="Times New Roman" w:hAnsi="Calibri" w:cs="Times New Roman"/>
      <w:b/>
      <w:bCs/>
      <w:sz w:val="28"/>
    </w:rPr>
  </w:style>
  <w:style w:type="character" w:customStyle="1" w:styleId="a3">
    <w:name w:val="Без интервала Знак"/>
    <w:link w:val="a4"/>
    <w:uiPriority w:val="1"/>
    <w:locked/>
    <w:rsid w:val="009E1C4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E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Бухгалтер</cp:lastModifiedBy>
  <cp:revision>6</cp:revision>
  <cp:lastPrinted>2021-02-05T09:57:00Z</cp:lastPrinted>
  <dcterms:created xsi:type="dcterms:W3CDTF">2021-02-05T07:18:00Z</dcterms:created>
  <dcterms:modified xsi:type="dcterms:W3CDTF">2021-03-11T18:36:00Z</dcterms:modified>
</cp:coreProperties>
</file>