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EF0CFE" w:rsidTr="00356591">
        <w:trPr>
          <w:trHeight w:val="1187"/>
          <w:jc w:val="center"/>
        </w:trPr>
        <w:tc>
          <w:tcPr>
            <w:tcW w:w="3321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53C6E" w:rsidRDefault="00153C6E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56B" w:rsidRPr="00153C6E" w:rsidRDefault="004B6091" w:rsidP="0015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2300" cy="960755"/>
                  <wp:effectExtent l="19050" t="0" r="635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386" w:rsidRPr="00EF0CFE" w:rsidRDefault="00A67386" w:rsidP="00EF0CFE">
      <w:pPr>
        <w:pStyle w:val="2"/>
        <w:rPr>
          <w:szCs w:val="28"/>
        </w:rPr>
      </w:pPr>
      <w:r w:rsidRPr="00EF0CFE">
        <w:rPr>
          <w:szCs w:val="28"/>
        </w:rPr>
        <w:t xml:space="preserve">АДМИНИСТРАЦИЯ </w:t>
      </w:r>
      <w:r w:rsidR="00BE571C">
        <w:rPr>
          <w:szCs w:val="28"/>
        </w:rPr>
        <w:t>БУРУНЧИ</w:t>
      </w:r>
      <w:r w:rsidRPr="00EF0CFE">
        <w:rPr>
          <w:szCs w:val="28"/>
        </w:rPr>
        <w:t>НСКОГО СЕЛЬСОВЕТА САРАКТАШСКОГО РАЙОНА ОРЕНБУРГСКОЙ ОБЛАСТИ</w:t>
      </w:r>
    </w:p>
    <w:p w:rsidR="00A67386" w:rsidRPr="00EF0CFE" w:rsidRDefault="00A67386" w:rsidP="00EF0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F0CFE" w:rsidRDefault="00295D82" w:rsidP="00EF0CF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F0CFE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EF0CFE" w:rsidRDefault="0077256B" w:rsidP="00EF0CFE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EF0CFE" w:rsidRDefault="00C66C71" w:rsidP="00EF0C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EF0CFE" w:rsidRDefault="00C213CE" w:rsidP="00EF0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975">
        <w:rPr>
          <w:rFonts w:ascii="Times New Roman" w:hAnsi="Times New Roman" w:cs="Times New Roman"/>
          <w:sz w:val="28"/>
          <w:szCs w:val="28"/>
        </w:rPr>
        <w:t>1</w:t>
      </w:r>
      <w:r w:rsidR="00506769">
        <w:rPr>
          <w:rFonts w:ascii="Times New Roman" w:hAnsi="Times New Roman" w:cs="Times New Roman"/>
          <w:sz w:val="28"/>
          <w:szCs w:val="28"/>
        </w:rPr>
        <w:t>0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="00EC73D6" w:rsidRPr="00EF0CFE">
        <w:rPr>
          <w:rFonts w:ascii="Times New Roman" w:hAnsi="Times New Roman" w:cs="Times New Roman"/>
          <w:sz w:val="28"/>
          <w:szCs w:val="28"/>
        </w:rPr>
        <w:t>.20</w:t>
      </w:r>
      <w:r w:rsidRPr="00F01975">
        <w:rPr>
          <w:rFonts w:ascii="Times New Roman" w:hAnsi="Times New Roman" w:cs="Times New Roman"/>
          <w:sz w:val="28"/>
          <w:szCs w:val="28"/>
        </w:rPr>
        <w:t>2</w:t>
      </w:r>
      <w:r w:rsidR="00920E32">
        <w:rPr>
          <w:rFonts w:ascii="Times New Roman" w:hAnsi="Times New Roman" w:cs="Times New Roman"/>
          <w:sz w:val="28"/>
          <w:szCs w:val="28"/>
        </w:rPr>
        <w:t>2</w:t>
      </w:r>
      <w:r w:rsidR="0077256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>с</w:t>
      </w:r>
      <w:r w:rsidR="00BE571C">
        <w:rPr>
          <w:rFonts w:ascii="Times New Roman" w:hAnsi="Times New Roman" w:cs="Times New Roman"/>
          <w:sz w:val="28"/>
          <w:szCs w:val="28"/>
        </w:rPr>
        <w:t>.Бурунча</w:t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506769">
        <w:rPr>
          <w:rFonts w:ascii="Times New Roman" w:hAnsi="Times New Roman" w:cs="Times New Roman"/>
          <w:sz w:val="28"/>
          <w:szCs w:val="28"/>
        </w:rPr>
        <w:t xml:space="preserve">№ </w:t>
      </w:r>
      <w:r w:rsidR="006133C8" w:rsidRPr="00506769">
        <w:rPr>
          <w:rFonts w:ascii="Times New Roman" w:hAnsi="Times New Roman" w:cs="Times New Roman"/>
          <w:sz w:val="28"/>
          <w:szCs w:val="28"/>
        </w:rPr>
        <w:t>5</w:t>
      </w:r>
      <w:r w:rsidR="00AF03FC">
        <w:rPr>
          <w:rFonts w:ascii="Times New Roman" w:hAnsi="Times New Roman" w:cs="Times New Roman"/>
          <w:sz w:val="28"/>
          <w:szCs w:val="28"/>
        </w:rPr>
        <w:t>7</w:t>
      </w:r>
      <w:r w:rsidR="00EC73D6" w:rsidRPr="00506769">
        <w:rPr>
          <w:rFonts w:ascii="Times New Roman" w:hAnsi="Times New Roman" w:cs="Times New Roman"/>
          <w:sz w:val="28"/>
          <w:szCs w:val="28"/>
        </w:rPr>
        <w:t>-</w:t>
      </w:r>
      <w:r w:rsidR="00CB09C2" w:rsidRPr="00506769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EF0CFE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p w:rsidR="00AF03FC" w:rsidRPr="00F01975" w:rsidRDefault="00AF03FC" w:rsidP="00F01975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97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 прогноза социально-экономического развития муниципального образования  </w:t>
      </w:r>
      <w:r w:rsidR="00F01975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F0197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F01975">
        <w:rPr>
          <w:rFonts w:ascii="Times New Roman" w:hAnsi="Times New Roman" w:cs="Times New Roman"/>
          <w:bCs/>
          <w:sz w:val="28"/>
          <w:szCs w:val="28"/>
        </w:rPr>
        <w:t>Саракташ</w:t>
      </w:r>
      <w:r w:rsidRPr="00F01975">
        <w:rPr>
          <w:rFonts w:ascii="Times New Roman" w:hAnsi="Times New Roman" w:cs="Times New Roman"/>
          <w:bCs/>
          <w:sz w:val="28"/>
          <w:szCs w:val="28"/>
        </w:rPr>
        <w:t>ского района Оренбургской области</w:t>
      </w:r>
    </w:p>
    <w:p w:rsidR="00AF03FC" w:rsidRPr="00F01975" w:rsidRDefault="00AF03FC" w:rsidP="00F01975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3FC" w:rsidRPr="00AF03FC" w:rsidRDefault="00AF03FC" w:rsidP="00AF03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3FC" w:rsidRPr="00AF03FC" w:rsidRDefault="00AF03FC" w:rsidP="00F019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Уставом </w:t>
      </w:r>
      <w:r w:rsidR="00F01975" w:rsidRPr="00F0197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</w:t>
      </w:r>
      <w:r w:rsidR="00F01975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F01975" w:rsidRPr="00F0197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F01975">
        <w:rPr>
          <w:rFonts w:ascii="Times New Roman" w:hAnsi="Times New Roman" w:cs="Times New Roman"/>
          <w:bCs/>
          <w:sz w:val="28"/>
          <w:szCs w:val="28"/>
        </w:rPr>
        <w:t>Саракташ</w:t>
      </w:r>
      <w:r w:rsidR="00F01975" w:rsidRPr="00F01975">
        <w:rPr>
          <w:rFonts w:ascii="Times New Roman" w:hAnsi="Times New Roman" w:cs="Times New Roman"/>
          <w:bCs/>
          <w:sz w:val="28"/>
          <w:szCs w:val="28"/>
        </w:rPr>
        <w:t>ского района Оренбургской области</w:t>
      </w:r>
      <w:r w:rsidRPr="00AF03FC">
        <w:rPr>
          <w:rFonts w:ascii="Times New Roman" w:hAnsi="Times New Roman" w:cs="Times New Roman"/>
          <w:sz w:val="28"/>
          <w:szCs w:val="28"/>
        </w:rPr>
        <w:t>:</w:t>
      </w:r>
    </w:p>
    <w:p w:rsidR="00AF03FC" w:rsidRPr="00AF03FC" w:rsidRDefault="00AF03FC" w:rsidP="00F019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прогноза социально-экономического развития </w:t>
      </w:r>
      <w:r w:rsidR="00F01975" w:rsidRPr="00F0197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</w:t>
      </w:r>
      <w:r w:rsidR="00F01975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F01975" w:rsidRPr="00F0197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F01975">
        <w:rPr>
          <w:rFonts w:ascii="Times New Roman" w:hAnsi="Times New Roman" w:cs="Times New Roman"/>
          <w:bCs/>
          <w:sz w:val="28"/>
          <w:szCs w:val="28"/>
        </w:rPr>
        <w:t>Саракташ</w:t>
      </w:r>
      <w:r w:rsidR="00F01975" w:rsidRPr="00F01975">
        <w:rPr>
          <w:rFonts w:ascii="Times New Roman" w:hAnsi="Times New Roman" w:cs="Times New Roman"/>
          <w:bCs/>
          <w:sz w:val="28"/>
          <w:szCs w:val="28"/>
        </w:rPr>
        <w:t>ского района Оренбургской области</w:t>
      </w:r>
      <w:r w:rsidRPr="00AF03F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F03FC" w:rsidRPr="00AF03FC" w:rsidRDefault="00F01975" w:rsidP="00F019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03FC" w:rsidRPr="00AF03F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F03FC" w:rsidRPr="00AF03FC" w:rsidRDefault="00F01975" w:rsidP="00F019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03FC" w:rsidRPr="00AF03F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AF03FC" w:rsidRPr="00AF03FC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AF03FC" w:rsidRPr="00AF03FC" w:rsidRDefault="00AF03FC" w:rsidP="00AF03FC">
      <w:pPr>
        <w:pStyle w:val="11"/>
        <w:tabs>
          <w:tab w:val="left" w:pos="9354"/>
        </w:tabs>
        <w:jc w:val="both"/>
        <w:rPr>
          <w:spacing w:val="-12"/>
          <w:sz w:val="28"/>
          <w:szCs w:val="28"/>
        </w:rPr>
      </w:pPr>
    </w:p>
    <w:p w:rsidR="00AF03FC" w:rsidRPr="00AF03FC" w:rsidRDefault="00AF03FC" w:rsidP="00AF03FC">
      <w:pPr>
        <w:pStyle w:val="11"/>
        <w:tabs>
          <w:tab w:val="left" w:pos="9354"/>
        </w:tabs>
        <w:jc w:val="both"/>
        <w:rPr>
          <w:spacing w:val="-12"/>
          <w:sz w:val="28"/>
          <w:szCs w:val="28"/>
        </w:rPr>
      </w:pPr>
    </w:p>
    <w:p w:rsidR="00AF03FC" w:rsidRPr="00AF03FC" w:rsidRDefault="00AF03FC" w:rsidP="00AF03FC">
      <w:pPr>
        <w:pStyle w:val="11"/>
        <w:tabs>
          <w:tab w:val="left" w:pos="9354"/>
        </w:tabs>
        <w:jc w:val="both"/>
        <w:rPr>
          <w:spacing w:val="-12"/>
          <w:sz w:val="28"/>
          <w:szCs w:val="28"/>
        </w:rPr>
      </w:pPr>
    </w:p>
    <w:p w:rsidR="00AF03FC" w:rsidRPr="00AF03FC" w:rsidRDefault="00AF03FC" w:rsidP="00AF03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r w:rsidR="00F01975">
        <w:rPr>
          <w:rFonts w:ascii="Times New Roman" w:hAnsi="Times New Roman" w:cs="Times New Roman"/>
          <w:sz w:val="28"/>
          <w:szCs w:val="28"/>
        </w:rPr>
        <w:t>А.Н.Логинов</w:t>
      </w:r>
    </w:p>
    <w:p w:rsidR="00AF03FC" w:rsidRPr="00AF03FC" w:rsidRDefault="00AF03FC" w:rsidP="00AF03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80A" w:rsidRPr="004E2A03" w:rsidRDefault="00DD480A" w:rsidP="00DD480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E2A03">
        <w:rPr>
          <w:rFonts w:ascii="Times New Roman" w:hAnsi="Times New Roman"/>
          <w:bCs/>
          <w:sz w:val="28"/>
          <w:szCs w:val="28"/>
        </w:rPr>
        <w:t>Разослано: прокуратуре района, финотдел администрации района</w:t>
      </w:r>
    </w:p>
    <w:p w:rsidR="00AF03FC" w:rsidRPr="00AF03FC" w:rsidRDefault="00AF03FC" w:rsidP="00AF03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03FC" w:rsidRPr="00AF03FC" w:rsidRDefault="00AF03FC" w:rsidP="00AF03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03FC" w:rsidRPr="00AF03FC" w:rsidRDefault="00AF03FC" w:rsidP="00AF03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03FC" w:rsidRPr="00AF03FC" w:rsidRDefault="00AF03FC" w:rsidP="00AF03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1975" w:rsidRDefault="00F01975" w:rsidP="00AF03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975" w:rsidRDefault="00F01975" w:rsidP="00AF03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975" w:rsidRDefault="00F01975" w:rsidP="00AF03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975" w:rsidRDefault="00F01975" w:rsidP="00AF03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975" w:rsidRDefault="00F01975" w:rsidP="00AF03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975" w:rsidRDefault="00F01975" w:rsidP="00AF03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3FC" w:rsidRPr="00AF03FC" w:rsidRDefault="00AF03FC" w:rsidP="00AF03FC">
      <w:pPr>
        <w:jc w:val="right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Приложение</w:t>
      </w:r>
    </w:p>
    <w:p w:rsidR="00AF03FC" w:rsidRPr="00AF03FC" w:rsidRDefault="00AF03FC" w:rsidP="00AF03FC">
      <w:pPr>
        <w:jc w:val="right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03FC" w:rsidRPr="00AF03FC" w:rsidRDefault="00AF03FC" w:rsidP="00AF03FC">
      <w:pPr>
        <w:jc w:val="right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F03FC" w:rsidRPr="00AF03FC" w:rsidRDefault="00F01975" w:rsidP="00AF03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AF03FC" w:rsidRPr="00AF03F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F03FC" w:rsidRPr="00AF03FC" w:rsidRDefault="00AF03FC" w:rsidP="00AF03FC">
      <w:pPr>
        <w:jc w:val="right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от 1</w:t>
      </w:r>
      <w:r w:rsidR="00F01975">
        <w:rPr>
          <w:rFonts w:ascii="Times New Roman" w:hAnsi="Times New Roman" w:cs="Times New Roman"/>
          <w:sz w:val="28"/>
          <w:szCs w:val="28"/>
        </w:rPr>
        <w:t>0</w:t>
      </w:r>
      <w:r w:rsidRPr="00AF03FC">
        <w:rPr>
          <w:rFonts w:ascii="Times New Roman" w:hAnsi="Times New Roman" w:cs="Times New Roman"/>
          <w:sz w:val="28"/>
          <w:szCs w:val="28"/>
        </w:rPr>
        <w:t>.11.20</w:t>
      </w:r>
      <w:r w:rsidR="00F01975">
        <w:rPr>
          <w:rFonts w:ascii="Times New Roman" w:hAnsi="Times New Roman" w:cs="Times New Roman"/>
          <w:sz w:val="28"/>
          <w:szCs w:val="28"/>
        </w:rPr>
        <w:t>22</w:t>
      </w:r>
      <w:r w:rsidRPr="00AF03FC">
        <w:rPr>
          <w:rFonts w:ascii="Times New Roman" w:hAnsi="Times New Roman" w:cs="Times New Roman"/>
          <w:sz w:val="28"/>
          <w:szCs w:val="28"/>
        </w:rPr>
        <w:t xml:space="preserve"> №</w:t>
      </w:r>
      <w:r w:rsidR="00F01975">
        <w:rPr>
          <w:rFonts w:ascii="Times New Roman" w:hAnsi="Times New Roman" w:cs="Times New Roman"/>
          <w:sz w:val="28"/>
          <w:szCs w:val="28"/>
        </w:rPr>
        <w:t xml:space="preserve"> 57</w:t>
      </w:r>
      <w:r w:rsidRPr="00AF03FC">
        <w:rPr>
          <w:rFonts w:ascii="Times New Roman" w:hAnsi="Times New Roman" w:cs="Times New Roman"/>
          <w:sz w:val="28"/>
          <w:szCs w:val="28"/>
        </w:rPr>
        <w:t>-п</w:t>
      </w:r>
    </w:p>
    <w:p w:rsidR="00AF03FC" w:rsidRPr="00AF03FC" w:rsidRDefault="00AF03FC" w:rsidP="00AF03FC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AF03FC" w:rsidRPr="00F01975" w:rsidRDefault="00AF03FC" w:rsidP="00F01975">
      <w:pPr>
        <w:pStyle w:val="msonospacing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975">
        <w:rPr>
          <w:rFonts w:ascii="Times New Roman" w:hAnsi="Times New Roman"/>
          <w:b/>
          <w:bCs/>
          <w:sz w:val="28"/>
          <w:szCs w:val="28"/>
        </w:rPr>
        <w:t xml:space="preserve">Порядок разработки прогноза социально-экономического развития </w:t>
      </w:r>
      <w:r w:rsidR="00F01975" w:rsidRPr="00F01975">
        <w:rPr>
          <w:rFonts w:ascii="Times New Roman" w:hAnsi="Times New Roman"/>
          <w:b/>
          <w:bCs/>
          <w:sz w:val="28"/>
          <w:szCs w:val="28"/>
        </w:rPr>
        <w:t>муниципального образования  Бурунчинский сельсовет Саракташского района Оренбургской области</w:t>
      </w:r>
    </w:p>
    <w:p w:rsidR="00F01975" w:rsidRPr="00AF03FC" w:rsidRDefault="00F01975" w:rsidP="00F01975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="00F01975" w:rsidRPr="00F01975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  <w:r w:rsidR="00F01975">
        <w:rPr>
          <w:rFonts w:ascii="Times New Roman" w:hAnsi="Times New Roman"/>
          <w:bCs/>
          <w:sz w:val="28"/>
          <w:szCs w:val="28"/>
        </w:rPr>
        <w:t>Бурунчинский</w:t>
      </w:r>
      <w:r w:rsidR="00F01975" w:rsidRPr="00F01975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F01975">
        <w:rPr>
          <w:rFonts w:ascii="Times New Roman" w:hAnsi="Times New Roman"/>
          <w:bCs/>
          <w:sz w:val="28"/>
          <w:szCs w:val="28"/>
        </w:rPr>
        <w:t>Саракташ</w:t>
      </w:r>
      <w:r w:rsidR="00F01975" w:rsidRPr="00F01975">
        <w:rPr>
          <w:rFonts w:ascii="Times New Roman" w:hAnsi="Times New Roman"/>
          <w:bCs/>
          <w:sz w:val="28"/>
          <w:szCs w:val="28"/>
        </w:rPr>
        <w:t>ского района Оренбургской области</w:t>
      </w:r>
      <w:r w:rsidR="00F01975" w:rsidRPr="00AF03FC">
        <w:rPr>
          <w:rFonts w:ascii="Times New Roman" w:hAnsi="Times New Roman"/>
          <w:sz w:val="28"/>
          <w:szCs w:val="28"/>
        </w:rPr>
        <w:t xml:space="preserve"> </w:t>
      </w:r>
      <w:r w:rsidRPr="00AF03FC">
        <w:rPr>
          <w:rFonts w:ascii="Times New Roman" w:hAnsi="Times New Roman"/>
          <w:sz w:val="28"/>
          <w:szCs w:val="28"/>
        </w:rPr>
        <w:t>(далее – поселения) на среднесрочный период.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03FC" w:rsidRPr="00AF03FC" w:rsidRDefault="00AF03FC" w:rsidP="00AF03FC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  <w:lang w:val="en-US"/>
        </w:rPr>
        <w:t>I</w:t>
      </w:r>
      <w:r w:rsidRPr="00AF03FC">
        <w:rPr>
          <w:rFonts w:ascii="Times New Roman" w:hAnsi="Times New Roman"/>
          <w:sz w:val="28"/>
          <w:szCs w:val="28"/>
        </w:rPr>
        <w:t>. Общие положения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 w:rsidR="00EF7B3F" w:rsidRPr="00F01975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  <w:r w:rsidR="00EF7B3F">
        <w:rPr>
          <w:rFonts w:ascii="Times New Roman" w:hAnsi="Times New Roman"/>
          <w:bCs/>
          <w:sz w:val="28"/>
          <w:szCs w:val="28"/>
        </w:rPr>
        <w:t>Бурунчинский</w:t>
      </w:r>
      <w:r w:rsidR="00EF7B3F" w:rsidRPr="00F01975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EF7B3F">
        <w:rPr>
          <w:rFonts w:ascii="Times New Roman" w:hAnsi="Times New Roman"/>
          <w:bCs/>
          <w:sz w:val="28"/>
          <w:szCs w:val="28"/>
        </w:rPr>
        <w:t>Саракташ</w:t>
      </w:r>
      <w:r w:rsidR="00EF7B3F" w:rsidRPr="00F01975">
        <w:rPr>
          <w:rFonts w:ascii="Times New Roman" w:hAnsi="Times New Roman"/>
          <w:bCs/>
          <w:sz w:val="28"/>
          <w:szCs w:val="28"/>
        </w:rPr>
        <w:t>ского района Оренбургской области</w:t>
      </w:r>
      <w:r w:rsidRPr="00AF03FC">
        <w:rPr>
          <w:rFonts w:ascii="Times New Roman" w:hAnsi="Times New Roman"/>
          <w:sz w:val="28"/>
          <w:szCs w:val="28"/>
        </w:rPr>
        <w:t>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поселения.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Федерации: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lastRenderedPageBreak/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участники процесса прогнозирования: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- органы исполнительной власти,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 и прочие участники социально-экономической деятельности поселения, привлекаемые к процессу прогнозирования.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AF03FC" w:rsidRPr="00AF03FC" w:rsidRDefault="00AF03FC" w:rsidP="00AF03FC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03FC">
        <w:rPr>
          <w:rFonts w:ascii="Times New Roman" w:hAnsi="Times New Roman" w:cs="Times New Roman"/>
          <w:sz w:val="28"/>
          <w:szCs w:val="28"/>
        </w:rPr>
        <w:t>. Цели прогноза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  для подготовки различных планов и программ социально-экономического развития поселения.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2.2. Результаты прогнозирования используются при: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- разработке и утверждении бюджета муниципального образования </w:t>
      </w:r>
      <w:r w:rsidR="00EF7B3F">
        <w:rPr>
          <w:rFonts w:ascii="Times New Roman" w:hAnsi="Times New Roman"/>
          <w:sz w:val="28"/>
          <w:szCs w:val="28"/>
        </w:rPr>
        <w:t>Бурунчинский</w:t>
      </w:r>
      <w:r w:rsidRPr="00AF03FC">
        <w:rPr>
          <w:rFonts w:ascii="Times New Roman" w:hAnsi="Times New Roman"/>
          <w:sz w:val="28"/>
          <w:szCs w:val="28"/>
        </w:rPr>
        <w:t xml:space="preserve"> сельсовет  на очередной финансовый год и на плановый период; 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-  разработке муниципальных программ поселения;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- для обоснования принятия решений администрации поселения по вопросам социально-экономического развития поселения в соответствии с установленными полномочиями.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3FC" w:rsidRPr="00AF03FC" w:rsidRDefault="00AF03FC" w:rsidP="00AF03FC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03FC">
        <w:rPr>
          <w:rFonts w:ascii="Times New Roman" w:hAnsi="Times New Roman" w:cs="Times New Roman"/>
          <w:sz w:val="28"/>
          <w:szCs w:val="28"/>
        </w:rPr>
        <w:t>. Задачи прогноза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3.1. Задачами прогноза являются: </w:t>
      </w:r>
    </w:p>
    <w:p w:rsidR="00AF03FC" w:rsidRPr="00AF03FC" w:rsidRDefault="00AF03FC" w:rsidP="00AF03FC">
      <w:pPr>
        <w:pStyle w:val="af6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анализ сложившейся ситуации в экономике и социальной сфере поселения; выявление факторов, оказывающих существенное влияние на социально-экономическое развитие поселения; </w:t>
      </w:r>
    </w:p>
    <w:p w:rsidR="00AF03FC" w:rsidRPr="00AF03FC" w:rsidRDefault="00AF03FC" w:rsidP="00AF03FC">
      <w:pPr>
        <w:pStyle w:val="af6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AF03FC" w:rsidRPr="00AF03FC" w:rsidRDefault="00AF03FC" w:rsidP="00AF03FC">
      <w:pPr>
        <w:pStyle w:val="af6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lastRenderedPageBreak/>
        <w:t>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  <w:lang w:val="en-US"/>
        </w:rPr>
        <w:t>IV</w:t>
      </w:r>
      <w:r w:rsidRPr="00AF03FC">
        <w:rPr>
          <w:rFonts w:ascii="Times New Roman" w:hAnsi="Times New Roman"/>
          <w:sz w:val="28"/>
          <w:szCs w:val="28"/>
        </w:rPr>
        <w:t>. Порядок разработки прогноза социально-экономического развития поселения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4.1. Прогноз социально-экономического развития поселения разрабатывается начальником финансово-экономического отдела, муниципального образования </w:t>
      </w:r>
      <w:r w:rsidR="00F01975">
        <w:rPr>
          <w:rFonts w:ascii="Times New Roman" w:hAnsi="Times New Roman"/>
          <w:sz w:val="28"/>
          <w:szCs w:val="28"/>
        </w:rPr>
        <w:t>Бурунчинский</w:t>
      </w:r>
      <w:r w:rsidRPr="00AF03FC">
        <w:rPr>
          <w:rFonts w:ascii="Times New Roman" w:hAnsi="Times New Roman"/>
          <w:sz w:val="28"/>
          <w:szCs w:val="28"/>
        </w:rPr>
        <w:t xml:space="preserve"> сельсовет в соответствии с настоящим Положением ежегодно на период не менее трех лет.</w:t>
      </w:r>
      <w:r w:rsidRPr="00AF03FC">
        <w:rPr>
          <w:rFonts w:ascii="Times New Roman" w:hAnsi="Times New Roman"/>
          <w:sz w:val="28"/>
          <w:szCs w:val="28"/>
        </w:rPr>
        <w:br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В структуру пояснительной записки должны быть включены следующие разделы: 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1. Территория муниципального образования. 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2. Сельское хозяйство.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3. Финансы. 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4. Инвестиционная деятельность.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5. Предпринимательство. 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6. Демография. 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7. Труд и занятость. 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>8. Развитие социальной сферы.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3FC">
        <w:rPr>
          <w:rFonts w:ascii="Times New Roman" w:hAnsi="Times New Roman"/>
          <w:sz w:val="28"/>
          <w:szCs w:val="28"/>
        </w:rPr>
        <w:t xml:space="preserve">4.2.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муниципального образования </w:t>
      </w:r>
      <w:r w:rsidR="00F01975">
        <w:rPr>
          <w:rFonts w:ascii="Times New Roman" w:hAnsi="Times New Roman"/>
          <w:sz w:val="28"/>
          <w:szCs w:val="28"/>
        </w:rPr>
        <w:t>Бурунчинский</w:t>
      </w:r>
      <w:r w:rsidRPr="00AF03FC">
        <w:rPr>
          <w:rFonts w:ascii="Times New Roman" w:hAnsi="Times New Roman"/>
          <w:sz w:val="28"/>
          <w:szCs w:val="28"/>
        </w:rPr>
        <w:t xml:space="preserve"> сельсовет </w:t>
      </w:r>
      <w:r w:rsidR="00F01975">
        <w:rPr>
          <w:rFonts w:ascii="Times New Roman" w:hAnsi="Times New Roman"/>
          <w:sz w:val="28"/>
          <w:szCs w:val="28"/>
        </w:rPr>
        <w:t>Саракташского</w:t>
      </w:r>
      <w:r w:rsidRPr="00AF03FC">
        <w:rPr>
          <w:rFonts w:ascii="Times New Roman" w:hAnsi="Times New Roman"/>
          <w:sz w:val="28"/>
          <w:szCs w:val="28"/>
        </w:rPr>
        <w:t xml:space="preserve"> района Оренбургской области.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AF03FC" w:rsidRPr="00AF03FC" w:rsidRDefault="00AF03FC" w:rsidP="00AF03FC">
      <w:pPr>
        <w:pStyle w:val="af6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F648C" w:rsidRPr="00AF03FC" w:rsidRDefault="00CF648C" w:rsidP="00664E54">
      <w:pPr>
        <w:ind w:left="900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CF648C" w:rsidRPr="00AF03FC" w:rsidSect="00664E54">
      <w:headerReference w:type="even" r:id="rId8"/>
      <w:headerReference w:type="default" r:id="rId9"/>
      <w:pgSz w:w="11907" w:h="16840" w:code="9"/>
      <w:pgMar w:top="1134" w:right="851" w:bottom="567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B1" w:rsidRDefault="009656B1">
      <w:r>
        <w:separator/>
      </w:r>
    </w:p>
  </w:endnote>
  <w:endnote w:type="continuationSeparator" w:id="1">
    <w:p w:rsidR="009656B1" w:rsidRDefault="0096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B1" w:rsidRDefault="009656B1">
      <w:r>
        <w:separator/>
      </w:r>
    </w:p>
  </w:footnote>
  <w:footnote w:type="continuationSeparator" w:id="1">
    <w:p w:rsidR="009656B1" w:rsidRDefault="0096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34" w:rsidRDefault="00B85A77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9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934">
      <w:rPr>
        <w:rStyle w:val="a5"/>
        <w:noProof/>
      </w:rPr>
      <w:t>37</w:t>
    </w:r>
    <w:r>
      <w:rPr>
        <w:rStyle w:val="a5"/>
      </w:rPr>
      <w:fldChar w:fldCharType="end"/>
    </w:r>
  </w:p>
  <w:p w:rsidR="009B1934" w:rsidRDefault="009B19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34" w:rsidRDefault="00B85A77" w:rsidP="004F0DA1">
    <w:pPr>
      <w:pStyle w:val="a3"/>
      <w:jc w:val="center"/>
    </w:pPr>
    <w:fldSimple w:instr=" PAGE   \* MERGEFORMAT ">
      <w:r w:rsidR="004B6091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32C86"/>
    <w:multiLevelType w:val="hybridMultilevel"/>
    <w:tmpl w:val="8ADED648"/>
    <w:lvl w:ilvl="0" w:tplc="25A20F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0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6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30"/>
  </w:num>
  <w:num w:numId="6">
    <w:abstractNumId w:val="4"/>
  </w:num>
  <w:num w:numId="7">
    <w:abstractNumId w:val="20"/>
  </w:num>
  <w:num w:numId="8">
    <w:abstractNumId w:val="22"/>
  </w:num>
  <w:num w:numId="9">
    <w:abstractNumId w:val="2"/>
  </w:num>
  <w:num w:numId="10">
    <w:abstractNumId w:val="11"/>
  </w:num>
  <w:num w:numId="11">
    <w:abstractNumId w:val="25"/>
  </w:num>
  <w:num w:numId="12">
    <w:abstractNumId w:val="31"/>
  </w:num>
  <w:num w:numId="13">
    <w:abstractNumId w:val="8"/>
  </w:num>
  <w:num w:numId="14">
    <w:abstractNumId w:val="33"/>
  </w:num>
  <w:num w:numId="15">
    <w:abstractNumId w:val="3"/>
  </w:num>
  <w:num w:numId="16">
    <w:abstractNumId w:val="6"/>
  </w:num>
  <w:num w:numId="17">
    <w:abstractNumId w:val="24"/>
  </w:num>
  <w:num w:numId="18">
    <w:abstractNumId w:val="19"/>
  </w:num>
  <w:num w:numId="19">
    <w:abstractNumId w:val="34"/>
  </w:num>
  <w:num w:numId="20">
    <w:abstractNumId w:val="1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17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6F4C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3B36"/>
    <w:rsid w:val="00054094"/>
    <w:rsid w:val="00055438"/>
    <w:rsid w:val="000608BA"/>
    <w:rsid w:val="00061796"/>
    <w:rsid w:val="00061B33"/>
    <w:rsid w:val="00064FA5"/>
    <w:rsid w:val="00065A7A"/>
    <w:rsid w:val="0006730E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7EA"/>
    <w:rsid w:val="00085A5C"/>
    <w:rsid w:val="0009537D"/>
    <w:rsid w:val="00095970"/>
    <w:rsid w:val="00096AA6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509C"/>
    <w:rsid w:val="000C5106"/>
    <w:rsid w:val="000C57B2"/>
    <w:rsid w:val="000D0328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2F4D"/>
    <w:rsid w:val="000F4E41"/>
    <w:rsid w:val="000F4F0C"/>
    <w:rsid w:val="00100C9E"/>
    <w:rsid w:val="00101E1D"/>
    <w:rsid w:val="0010211A"/>
    <w:rsid w:val="0010291F"/>
    <w:rsid w:val="00102936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02C9"/>
    <w:rsid w:val="001122E5"/>
    <w:rsid w:val="001154FC"/>
    <w:rsid w:val="001157C1"/>
    <w:rsid w:val="0011668D"/>
    <w:rsid w:val="00121610"/>
    <w:rsid w:val="00121796"/>
    <w:rsid w:val="00121EFD"/>
    <w:rsid w:val="0012279A"/>
    <w:rsid w:val="001237AC"/>
    <w:rsid w:val="00124C6B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3C6E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6A05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578C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C730F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D7711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565"/>
    <w:rsid w:val="001E7988"/>
    <w:rsid w:val="001F0F78"/>
    <w:rsid w:val="001F223B"/>
    <w:rsid w:val="001F301D"/>
    <w:rsid w:val="001F4534"/>
    <w:rsid w:val="001F4994"/>
    <w:rsid w:val="001F4BEA"/>
    <w:rsid w:val="001F4E13"/>
    <w:rsid w:val="001F631B"/>
    <w:rsid w:val="001F760A"/>
    <w:rsid w:val="00204395"/>
    <w:rsid w:val="00205DB4"/>
    <w:rsid w:val="00206844"/>
    <w:rsid w:val="002079BD"/>
    <w:rsid w:val="00207F33"/>
    <w:rsid w:val="00211C1B"/>
    <w:rsid w:val="00213046"/>
    <w:rsid w:val="00213F88"/>
    <w:rsid w:val="00215BCE"/>
    <w:rsid w:val="00215DF4"/>
    <w:rsid w:val="00215ECD"/>
    <w:rsid w:val="002179BC"/>
    <w:rsid w:val="002208B2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419E"/>
    <w:rsid w:val="002A6B62"/>
    <w:rsid w:val="002B06A7"/>
    <w:rsid w:val="002B0B6C"/>
    <w:rsid w:val="002B168F"/>
    <w:rsid w:val="002B1975"/>
    <w:rsid w:val="002B345A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9D6"/>
    <w:rsid w:val="002E1D90"/>
    <w:rsid w:val="002E1F92"/>
    <w:rsid w:val="002E4AC1"/>
    <w:rsid w:val="002E6942"/>
    <w:rsid w:val="002F022E"/>
    <w:rsid w:val="002F03B2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46965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7C0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0E6F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4BB"/>
    <w:rsid w:val="004166EB"/>
    <w:rsid w:val="00417227"/>
    <w:rsid w:val="00417C0E"/>
    <w:rsid w:val="00420531"/>
    <w:rsid w:val="00420A63"/>
    <w:rsid w:val="00420C2A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07AD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0D0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1DC3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5E78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091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530A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41D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769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015"/>
    <w:rsid w:val="005578FB"/>
    <w:rsid w:val="00557D9E"/>
    <w:rsid w:val="00557EFA"/>
    <w:rsid w:val="00560363"/>
    <w:rsid w:val="00560B4E"/>
    <w:rsid w:val="005617B8"/>
    <w:rsid w:val="0056241D"/>
    <w:rsid w:val="00564DBE"/>
    <w:rsid w:val="0056515F"/>
    <w:rsid w:val="00565E4D"/>
    <w:rsid w:val="00566045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489E"/>
    <w:rsid w:val="005958D3"/>
    <w:rsid w:val="00596E0C"/>
    <w:rsid w:val="00596E16"/>
    <w:rsid w:val="00597085"/>
    <w:rsid w:val="005A0A56"/>
    <w:rsid w:val="005A1EF8"/>
    <w:rsid w:val="005A21B4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2534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2F93"/>
    <w:rsid w:val="005C6634"/>
    <w:rsid w:val="005C7661"/>
    <w:rsid w:val="005C786D"/>
    <w:rsid w:val="005C7D4B"/>
    <w:rsid w:val="005D14C8"/>
    <w:rsid w:val="005D1773"/>
    <w:rsid w:val="005D3440"/>
    <w:rsid w:val="005D4CEB"/>
    <w:rsid w:val="005D4F44"/>
    <w:rsid w:val="005D5453"/>
    <w:rsid w:val="005D583A"/>
    <w:rsid w:val="005D5C2F"/>
    <w:rsid w:val="005D7AC8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33C8"/>
    <w:rsid w:val="00614D1A"/>
    <w:rsid w:val="00615F4A"/>
    <w:rsid w:val="00616504"/>
    <w:rsid w:val="0061771D"/>
    <w:rsid w:val="00622515"/>
    <w:rsid w:val="006228DD"/>
    <w:rsid w:val="00623573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30C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0CC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41C"/>
    <w:rsid w:val="00687F2C"/>
    <w:rsid w:val="0069050F"/>
    <w:rsid w:val="00690CE7"/>
    <w:rsid w:val="006914E3"/>
    <w:rsid w:val="00694C79"/>
    <w:rsid w:val="00694DF5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894"/>
    <w:rsid w:val="006B1A0E"/>
    <w:rsid w:val="006B35BD"/>
    <w:rsid w:val="006B4CE5"/>
    <w:rsid w:val="006B4E26"/>
    <w:rsid w:val="006B6232"/>
    <w:rsid w:val="006B7C1A"/>
    <w:rsid w:val="006C1097"/>
    <w:rsid w:val="006C2C7B"/>
    <w:rsid w:val="006C3823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ABD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5E3E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70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42B0"/>
    <w:rsid w:val="0079571D"/>
    <w:rsid w:val="00796424"/>
    <w:rsid w:val="007969BB"/>
    <w:rsid w:val="007978B8"/>
    <w:rsid w:val="007A169E"/>
    <w:rsid w:val="007A1BC3"/>
    <w:rsid w:val="007A33BD"/>
    <w:rsid w:val="007A4FE9"/>
    <w:rsid w:val="007A5439"/>
    <w:rsid w:val="007A5D79"/>
    <w:rsid w:val="007A6422"/>
    <w:rsid w:val="007A7B39"/>
    <w:rsid w:val="007B0D1A"/>
    <w:rsid w:val="007B1048"/>
    <w:rsid w:val="007B239C"/>
    <w:rsid w:val="007B2E22"/>
    <w:rsid w:val="007B39B8"/>
    <w:rsid w:val="007B3FE2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7D7"/>
    <w:rsid w:val="007F7203"/>
    <w:rsid w:val="007F77BC"/>
    <w:rsid w:val="0080239A"/>
    <w:rsid w:val="00802924"/>
    <w:rsid w:val="00802E99"/>
    <w:rsid w:val="00804AF9"/>
    <w:rsid w:val="0080529D"/>
    <w:rsid w:val="00805CF5"/>
    <w:rsid w:val="00805D3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061"/>
    <w:rsid w:val="00830190"/>
    <w:rsid w:val="008302B1"/>
    <w:rsid w:val="0083115C"/>
    <w:rsid w:val="0083156E"/>
    <w:rsid w:val="008326FA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0B2B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820"/>
    <w:rsid w:val="00872287"/>
    <w:rsid w:val="00872911"/>
    <w:rsid w:val="008733FE"/>
    <w:rsid w:val="00873A89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453"/>
    <w:rsid w:val="008917A5"/>
    <w:rsid w:val="00891ECB"/>
    <w:rsid w:val="0089282F"/>
    <w:rsid w:val="008942BB"/>
    <w:rsid w:val="00894467"/>
    <w:rsid w:val="008946A3"/>
    <w:rsid w:val="00896BA1"/>
    <w:rsid w:val="00897D76"/>
    <w:rsid w:val="008A0353"/>
    <w:rsid w:val="008A0A81"/>
    <w:rsid w:val="008A0BF3"/>
    <w:rsid w:val="008A0F40"/>
    <w:rsid w:val="008A2ED6"/>
    <w:rsid w:val="008A3B5F"/>
    <w:rsid w:val="008A5AC1"/>
    <w:rsid w:val="008A6FEE"/>
    <w:rsid w:val="008A7571"/>
    <w:rsid w:val="008B0212"/>
    <w:rsid w:val="008B1F91"/>
    <w:rsid w:val="008B20E0"/>
    <w:rsid w:val="008B3AEF"/>
    <w:rsid w:val="008B60FC"/>
    <w:rsid w:val="008C02C8"/>
    <w:rsid w:val="008C0B5A"/>
    <w:rsid w:val="008C0D5B"/>
    <w:rsid w:val="008C0F0A"/>
    <w:rsid w:val="008C16A4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3F6B"/>
    <w:rsid w:val="009153FB"/>
    <w:rsid w:val="00916430"/>
    <w:rsid w:val="00916A05"/>
    <w:rsid w:val="00920158"/>
    <w:rsid w:val="00920B00"/>
    <w:rsid w:val="00920C18"/>
    <w:rsid w:val="00920E32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36E53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5FD0"/>
    <w:rsid w:val="00956D04"/>
    <w:rsid w:val="00956D8C"/>
    <w:rsid w:val="0095705C"/>
    <w:rsid w:val="00957636"/>
    <w:rsid w:val="00961576"/>
    <w:rsid w:val="009622B7"/>
    <w:rsid w:val="00963DB4"/>
    <w:rsid w:val="00964807"/>
    <w:rsid w:val="009656B1"/>
    <w:rsid w:val="00965B1E"/>
    <w:rsid w:val="00967C66"/>
    <w:rsid w:val="00967EE9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934"/>
    <w:rsid w:val="009B1CFA"/>
    <w:rsid w:val="009B2000"/>
    <w:rsid w:val="009B269D"/>
    <w:rsid w:val="009B42B8"/>
    <w:rsid w:val="009B6132"/>
    <w:rsid w:val="009B689B"/>
    <w:rsid w:val="009B778B"/>
    <w:rsid w:val="009B7B8F"/>
    <w:rsid w:val="009C0D38"/>
    <w:rsid w:val="009C2756"/>
    <w:rsid w:val="009C327E"/>
    <w:rsid w:val="009C3DDD"/>
    <w:rsid w:val="009C4D8B"/>
    <w:rsid w:val="009C6856"/>
    <w:rsid w:val="009C6C06"/>
    <w:rsid w:val="009C6F82"/>
    <w:rsid w:val="009C720D"/>
    <w:rsid w:val="009D12CF"/>
    <w:rsid w:val="009D2D36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4EFC"/>
    <w:rsid w:val="00A45C8A"/>
    <w:rsid w:val="00A46003"/>
    <w:rsid w:val="00A46023"/>
    <w:rsid w:val="00A4647F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4C00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3EA"/>
    <w:rsid w:val="00A8583C"/>
    <w:rsid w:val="00A8589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91"/>
    <w:rsid w:val="00AA16E5"/>
    <w:rsid w:val="00AA1A4C"/>
    <w:rsid w:val="00AA269C"/>
    <w:rsid w:val="00AA32D2"/>
    <w:rsid w:val="00AA337C"/>
    <w:rsid w:val="00AA3D06"/>
    <w:rsid w:val="00AA542C"/>
    <w:rsid w:val="00AA6164"/>
    <w:rsid w:val="00AA67B0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6EE2"/>
    <w:rsid w:val="00AC70A5"/>
    <w:rsid w:val="00AC74BB"/>
    <w:rsid w:val="00AC7D14"/>
    <w:rsid w:val="00AD13C0"/>
    <w:rsid w:val="00AD40F8"/>
    <w:rsid w:val="00AD44C6"/>
    <w:rsid w:val="00AD5559"/>
    <w:rsid w:val="00AD5F94"/>
    <w:rsid w:val="00AD6237"/>
    <w:rsid w:val="00AD627A"/>
    <w:rsid w:val="00AE0737"/>
    <w:rsid w:val="00AE3500"/>
    <w:rsid w:val="00AE4836"/>
    <w:rsid w:val="00AE4B28"/>
    <w:rsid w:val="00AE5526"/>
    <w:rsid w:val="00AE659A"/>
    <w:rsid w:val="00AF03FC"/>
    <w:rsid w:val="00AF2C0C"/>
    <w:rsid w:val="00AF6BC5"/>
    <w:rsid w:val="00AF72DC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3F7A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489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76DB9"/>
    <w:rsid w:val="00B80A01"/>
    <w:rsid w:val="00B82782"/>
    <w:rsid w:val="00B83256"/>
    <w:rsid w:val="00B83C83"/>
    <w:rsid w:val="00B844C5"/>
    <w:rsid w:val="00B85333"/>
    <w:rsid w:val="00B85A77"/>
    <w:rsid w:val="00B85ADC"/>
    <w:rsid w:val="00B86944"/>
    <w:rsid w:val="00B9192F"/>
    <w:rsid w:val="00B91BDA"/>
    <w:rsid w:val="00B91FB2"/>
    <w:rsid w:val="00B9320C"/>
    <w:rsid w:val="00B93761"/>
    <w:rsid w:val="00B941A2"/>
    <w:rsid w:val="00B95AF0"/>
    <w:rsid w:val="00B963E1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4CB2"/>
    <w:rsid w:val="00BB5A35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71C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3CE"/>
    <w:rsid w:val="00C21BD2"/>
    <w:rsid w:val="00C2393F"/>
    <w:rsid w:val="00C2455B"/>
    <w:rsid w:val="00C246E4"/>
    <w:rsid w:val="00C246FD"/>
    <w:rsid w:val="00C2477F"/>
    <w:rsid w:val="00C268AA"/>
    <w:rsid w:val="00C271C4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07D2"/>
    <w:rsid w:val="00C51059"/>
    <w:rsid w:val="00C53BE4"/>
    <w:rsid w:val="00C53C11"/>
    <w:rsid w:val="00C54462"/>
    <w:rsid w:val="00C628B5"/>
    <w:rsid w:val="00C62CDA"/>
    <w:rsid w:val="00C62F05"/>
    <w:rsid w:val="00C62F85"/>
    <w:rsid w:val="00C630DF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0D47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45A"/>
    <w:rsid w:val="00C9382F"/>
    <w:rsid w:val="00C93B2B"/>
    <w:rsid w:val="00C940E0"/>
    <w:rsid w:val="00C94200"/>
    <w:rsid w:val="00C97737"/>
    <w:rsid w:val="00C9799C"/>
    <w:rsid w:val="00C97CCE"/>
    <w:rsid w:val="00C97DC4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C82"/>
    <w:rsid w:val="00CD1D33"/>
    <w:rsid w:val="00CD20A6"/>
    <w:rsid w:val="00CD596D"/>
    <w:rsid w:val="00CD74F1"/>
    <w:rsid w:val="00CE276E"/>
    <w:rsid w:val="00CE2A1F"/>
    <w:rsid w:val="00CE584C"/>
    <w:rsid w:val="00CE636A"/>
    <w:rsid w:val="00CE6AB1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27373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0A54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3EE9"/>
    <w:rsid w:val="00DD480A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07206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728"/>
    <w:rsid w:val="00E31BA6"/>
    <w:rsid w:val="00E330FA"/>
    <w:rsid w:val="00E3379C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61C"/>
    <w:rsid w:val="00E63507"/>
    <w:rsid w:val="00E6380B"/>
    <w:rsid w:val="00E67497"/>
    <w:rsid w:val="00E7026F"/>
    <w:rsid w:val="00E710A3"/>
    <w:rsid w:val="00E71C3D"/>
    <w:rsid w:val="00E72E3A"/>
    <w:rsid w:val="00E743D0"/>
    <w:rsid w:val="00E7457D"/>
    <w:rsid w:val="00E767F5"/>
    <w:rsid w:val="00E77973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402E"/>
    <w:rsid w:val="00E95216"/>
    <w:rsid w:val="00E95C7F"/>
    <w:rsid w:val="00E96717"/>
    <w:rsid w:val="00EA0C50"/>
    <w:rsid w:val="00EA0D32"/>
    <w:rsid w:val="00EA1B28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6B63"/>
    <w:rsid w:val="00EC73D6"/>
    <w:rsid w:val="00EC772E"/>
    <w:rsid w:val="00ED23BB"/>
    <w:rsid w:val="00ED29F6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3F"/>
    <w:rsid w:val="00EF7B77"/>
    <w:rsid w:val="00F000AB"/>
    <w:rsid w:val="00F00438"/>
    <w:rsid w:val="00F01593"/>
    <w:rsid w:val="00F01975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67AC2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87DBD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rFonts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76370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76370A"/>
  </w:style>
  <w:style w:type="paragraph" w:styleId="a6">
    <w:name w:val="Body Text Indent"/>
    <w:basedOn w:val="a"/>
    <w:link w:val="a7"/>
    <w:uiPriority w:val="99"/>
    <w:rsid w:val="0076370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  <w:lang/>
    </w:rPr>
  </w:style>
  <w:style w:type="character" w:customStyle="1" w:styleId="a7">
    <w:name w:val="Основной текст с отступом Знак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  <w:rPr>
      <w:rFonts w:cs="Times New Roman"/>
      <w:lang/>
    </w:rPr>
  </w:style>
  <w:style w:type="character" w:customStyle="1" w:styleId="af3">
    <w:name w:val="Основной текст Знак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6">
    <w:name w:val="List Paragraph"/>
    <w:basedOn w:val="a"/>
    <w:uiPriority w:val="34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99"/>
    <w:qFormat/>
    <w:rsid w:val="00EF0CFE"/>
    <w:rPr>
      <w:sz w:val="28"/>
      <w:szCs w:val="22"/>
    </w:rPr>
  </w:style>
  <w:style w:type="character" w:styleId="af8">
    <w:name w:val="Strong"/>
    <w:uiPriority w:val="99"/>
    <w:qFormat/>
    <w:rsid w:val="00EF0CFE"/>
    <w:rPr>
      <w:b/>
      <w:bCs/>
    </w:rPr>
  </w:style>
  <w:style w:type="character" w:styleId="af9">
    <w:name w:val="Emphasis"/>
    <w:qFormat/>
    <w:rsid w:val="004F0DA1"/>
    <w:rPr>
      <w:rFonts w:cs="Times New Roman"/>
      <w:i/>
      <w:iCs/>
    </w:rPr>
  </w:style>
  <w:style w:type="paragraph" w:styleId="afa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  <w:style w:type="paragraph" w:customStyle="1" w:styleId="11">
    <w:name w:val="Обычный1"/>
    <w:rsid w:val="00AF03FC"/>
  </w:style>
  <w:style w:type="paragraph" w:customStyle="1" w:styleId="msonospacing0">
    <w:name w:val="msonospacing"/>
    <w:rsid w:val="00AF03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2022-11-14T10:41:00Z</cp:lastPrinted>
  <dcterms:created xsi:type="dcterms:W3CDTF">2022-11-16T06:59:00Z</dcterms:created>
  <dcterms:modified xsi:type="dcterms:W3CDTF">2022-11-16T06:59:00Z</dcterms:modified>
</cp:coreProperties>
</file>