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E2" w:rsidRPr="00002908" w:rsidRDefault="00B63262" w:rsidP="001333E2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20395" cy="962025"/>
            <wp:effectExtent l="19050" t="0" r="8255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3E2" w:rsidRPr="00EE3987" w:rsidRDefault="001333E2" w:rsidP="001333E2">
      <w:pPr>
        <w:pStyle w:val="a5"/>
        <w:jc w:val="center"/>
        <w:rPr>
          <w:rFonts w:ascii="Times New Roman" w:hAnsi="Times New Roman"/>
          <w:b/>
          <w:sz w:val="34"/>
          <w:szCs w:val="34"/>
        </w:rPr>
      </w:pPr>
      <w:r w:rsidRPr="00EE3987">
        <w:rPr>
          <w:rFonts w:ascii="Times New Roman" w:hAnsi="Times New Roman"/>
          <w:b/>
          <w:sz w:val="34"/>
          <w:szCs w:val="34"/>
        </w:rPr>
        <w:t>АДМИНИСТРАЦИЯ БУРУНЧИНСКОГО СЕЛЬСОВЕТА</w:t>
      </w:r>
    </w:p>
    <w:p w:rsidR="001333E2" w:rsidRPr="00EE3987" w:rsidRDefault="001333E2" w:rsidP="001333E2">
      <w:pPr>
        <w:pStyle w:val="a5"/>
        <w:jc w:val="center"/>
        <w:rPr>
          <w:rFonts w:ascii="Times New Roman" w:hAnsi="Times New Roman"/>
          <w:b/>
          <w:sz w:val="34"/>
          <w:szCs w:val="34"/>
        </w:rPr>
      </w:pPr>
      <w:r w:rsidRPr="00EE3987">
        <w:rPr>
          <w:rFonts w:ascii="Times New Roman" w:hAnsi="Times New Roman"/>
          <w:b/>
          <w:sz w:val="34"/>
          <w:szCs w:val="34"/>
        </w:rPr>
        <w:t>САРАКТАШСКОГО РАЙОНА ОРЕНБУРГСКОЙ ОБЛАСТИ</w:t>
      </w:r>
    </w:p>
    <w:p w:rsidR="001333E2" w:rsidRPr="00EE3987" w:rsidRDefault="001333E2" w:rsidP="001333E2">
      <w:pPr>
        <w:pStyle w:val="a5"/>
        <w:jc w:val="center"/>
        <w:rPr>
          <w:rFonts w:ascii="Times New Roman" w:hAnsi="Times New Roman"/>
          <w:b/>
          <w:sz w:val="34"/>
          <w:szCs w:val="34"/>
        </w:rPr>
      </w:pPr>
    </w:p>
    <w:p w:rsidR="001333E2" w:rsidRPr="00EE3987" w:rsidRDefault="001333E2" w:rsidP="001333E2">
      <w:pPr>
        <w:pStyle w:val="a5"/>
        <w:jc w:val="center"/>
        <w:rPr>
          <w:rFonts w:ascii="Times New Roman" w:hAnsi="Times New Roman"/>
          <w:b/>
          <w:sz w:val="28"/>
        </w:rPr>
      </w:pPr>
      <w:r w:rsidRPr="00EE3987">
        <w:rPr>
          <w:rFonts w:ascii="Times New Roman" w:hAnsi="Times New Roman"/>
          <w:b/>
          <w:sz w:val="34"/>
          <w:szCs w:val="34"/>
        </w:rPr>
        <w:t>ПОСТАНОВЛЕНИЕ</w:t>
      </w:r>
    </w:p>
    <w:p w:rsidR="001333E2" w:rsidRPr="00002908" w:rsidRDefault="001333E2" w:rsidP="001333E2">
      <w:pPr>
        <w:pStyle w:val="a5"/>
        <w:jc w:val="center"/>
        <w:rPr>
          <w:rFonts w:ascii="Times New Roman" w:hAnsi="Times New Roman"/>
          <w:sz w:val="28"/>
        </w:rPr>
      </w:pPr>
      <w:r w:rsidRPr="00EE3987">
        <w:rPr>
          <w:rFonts w:ascii="Times New Roman" w:hAnsi="Times New Roman"/>
          <w:b/>
          <w:sz w:val="28"/>
        </w:rPr>
        <w:t>_________________________________________________________________</w:t>
      </w:r>
    </w:p>
    <w:p w:rsidR="001333E2" w:rsidRPr="00002908" w:rsidRDefault="00014AD2" w:rsidP="001333E2">
      <w:pPr>
        <w:pStyle w:val="a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26.12</w:t>
      </w:r>
      <w:r w:rsidR="001333E2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2022</w:t>
      </w:r>
      <w:r w:rsidR="001333E2" w:rsidRPr="00F242CC">
        <w:rPr>
          <w:rFonts w:ascii="Times New Roman" w:hAnsi="Times New Roman"/>
          <w:sz w:val="28"/>
        </w:rPr>
        <w:t xml:space="preserve"> года                    с. Бурунча                                   №  </w:t>
      </w:r>
      <w:r>
        <w:rPr>
          <w:rFonts w:ascii="Times New Roman" w:hAnsi="Times New Roman"/>
          <w:sz w:val="28"/>
        </w:rPr>
        <w:t>66</w:t>
      </w:r>
      <w:r w:rsidR="001333E2" w:rsidRPr="00F242CC">
        <w:rPr>
          <w:rFonts w:ascii="Times New Roman" w:hAnsi="Times New Roman"/>
          <w:sz w:val="28"/>
        </w:rPr>
        <w:t>-п</w:t>
      </w:r>
    </w:p>
    <w:p w:rsidR="001333E2" w:rsidRDefault="001333E2" w:rsidP="001333E2">
      <w:pPr>
        <w:pStyle w:val="ConsPlusNormal"/>
        <w:tabs>
          <w:tab w:val="left" w:pos="4111"/>
        </w:tabs>
        <w:ind w:firstLine="142"/>
        <w:contextualSpacing/>
        <w:jc w:val="center"/>
        <w:rPr>
          <w:sz w:val="24"/>
          <w:szCs w:val="24"/>
        </w:rPr>
      </w:pPr>
    </w:p>
    <w:p w:rsidR="00215A32" w:rsidRPr="00014AD2" w:rsidRDefault="007C4F56" w:rsidP="00215A32">
      <w:pPr>
        <w:jc w:val="center"/>
        <w:outlineLvl w:val="0"/>
        <w:rPr>
          <w:b/>
          <w:sz w:val="28"/>
          <w:szCs w:val="28"/>
        </w:rPr>
      </w:pPr>
      <w:bookmarkStart w:id="0" w:name="sub_1"/>
      <w:r w:rsidRPr="00014AD2">
        <w:rPr>
          <w:b/>
          <w:sz w:val="28"/>
          <w:szCs w:val="28"/>
        </w:rPr>
        <w:t xml:space="preserve">Об утверждении Программы  профилактики рисков причинения вреда (ущерба) охраняемым законом ценностям при осуществлении муниципального жилищного контроля на </w:t>
      </w:r>
      <w:r w:rsidR="00014AD2" w:rsidRPr="00014AD2">
        <w:rPr>
          <w:b/>
          <w:sz w:val="28"/>
          <w:szCs w:val="28"/>
        </w:rPr>
        <w:t>2023</w:t>
      </w:r>
      <w:r w:rsidRPr="00014AD2">
        <w:rPr>
          <w:b/>
          <w:sz w:val="28"/>
          <w:szCs w:val="28"/>
        </w:rPr>
        <w:t xml:space="preserve"> год на </w:t>
      </w:r>
      <w:r w:rsidRPr="00014AD2">
        <w:rPr>
          <w:rFonts w:eastAsia="Calibri"/>
          <w:b/>
          <w:sz w:val="28"/>
          <w:szCs w:val="28"/>
          <w:lang w:eastAsia="en-US"/>
        </w:rPr>
        <w:t>территории</w:t>
      </w:r>
      <w:r w:rsidRPr="00014AD2">
        <w:rPr>
          <w:b/>
          <w:sz w:val="28"/>
          <w:szCs w:val="28"/>
        </w:rPr>
        <w:t xml:space="preserve"> муниципального образования </w:t>
      </w:r>
      <w:r w:rsidR="001333E2" w:rsidRPr="00014AD2">
        <w:rPr>
          <w:b/>
          <w:sz w:val="28"/>
          <w:szCs w:val="28"/>
        </w:rPr>
        <w:t>Бурунчинский</w:t>
      </w:r>
      <w:r w:rsidR="00215A32" w:rsidRPr="00014AD2">
        <w:rPr>
          <w:b/>
          <w:sz w:val="28"/>
          <w:szCs w:val="28"/>
        </w:rPr>
        <w:t xml:space="preserve"> сельсовет Саракташского района Оренбургской области </w:t>
      </w:r>
    </w:p>
    <w:p w:rsidR="00215A32" w:rsidRDefault="00215A32" w:rsidP="00215A32">
      <w:pPr>
        <w:jc w:val="both"/>
        <w:rPr>
          <w:bCs/>
          <w:sz w:val="28"/>
          <w:szCs w:val="28"/>
        </w:rPr>
      </w:pPr>
    </w:p>
    <w:p w:rsidR="00215A32" w:rsidRDefault="00215A32" w:rsidP="00215A32">
      <w:pPr>
        <w:ind w:firstLine="708"/>
        <w:jc w:val="both"/>
        <w:rPr>
          <w:color w:val="000000"/>
          <w:sz w:val="28"/>
          <w:szCs w:val="28"/>
        </w:rPr>
      </w:pPr>
      <w:r w:rsidRPr="003B7EB4">
        <w:rPr>
          <w:sz w:val="28"/>
          <w:szCs w:val="28"/>
        </w:rPr>
        <w:t xml:space="preserve">В соответствии с </w:t>
      </w:r>
      <w:r w:rsidRPr="003B7EB4">
        <w:rPr>
          <w:rStyle w:val="ad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3B7EB4">
        <w:rPr>
          <w:sz w:val="28"/>
          <w:szCs w:val="28"/>
          <w:shd w:val="clear" w:color="auto" w:fill="FFFFFF"/>
        </w:rPr>
        <w:t> </w:t>
      </w:r>
      <w:r w:rsidRPr="003B7EB4">
        <w:rPr>
          <w:rStyle w:val="ad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3B7EB4">
        <w:rPr>
          <w:sz w:val="28"/>
          <w:szCs w:val="28"/>
          <w:shd w:val="clear" w:color="auto" w:fill="FFFFFF"/>
        </w:rPr>
        <w:t xml:space="preserve"> РФ от 25 июня </w:t>
      </w:r>
      <w:r w:rsidR="00014AD2">
        <w:rPr>
          <w:sz w:val="28"/>
          <w:szCs w:val="28"/>
          <w:shd w:val="clear" w:color="auto" w:fill="FFFFFF"/>
        </w:rPr>
        <w:t>2023</w:t>
      </w:r>
      <w:r w:rsidRPr="003B7EB4">
        <w:rPr>
          <w:sz w:val="28"/>
          <w:szCs w:val="28"/>
          <w:shd w:val="clear" w:color="auto" w:fill="FFFFFF"/>
        </w:rPr>
        <w:t> г. N </w:t>
      </w:r>
      <w:r w:rsidRPr="003B7EB4">
        <w:rPr>
          <w:rStyle w:val="ad"/>
          <w:i w:val="0"/>
          <w:iCs w:val="0"/>
          <w:sz w:val="28"/>
          <w:szCs w:val="28"/>
          <w:shd w:val="clear" w:color="auto" w:fill="FFFFFF"/>
        </w:rPr>
        <w:t>990</w:t>
      </w:r>
      <w:r>
        <w:rPr>
          <w:rStyle w:val="ad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3B7EB4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3B7EB4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</w:t>
      </w:r>
      <w:r w:rsidRPr="003B7EB4">
        <w:rPr>
          <w:sz w:val="28"/>
          <w:szCs w:val="28"/>
        </w:rPr>
        <w:t xml:space="preserve"> </w:t>
      </w:r>
      <w:r w:rsidRPr="003B7EB4">
        <w:rPr>
          <w:color w:val="000000"/>
          <w:sz w:val="28"/>
          <w:szCs w:val="28"/>
        </w:rPr>
        <w:t xml:space="preserve">Уставом муниципального образования </w:t>
      </w:r>
      <w:r w:rsidR="001333E2">
        <w:rPr>
          <w:color w:val="000000"/>
          <w:sz w:val="28"/>
          <w:szCs w:val="28"/>
        </w:rPr>
        <w:t>Бурунчинский</w:t>
      </w:r>
      <w:r>
        <w:rPr>
          <w:color w:val="000000"/>
          <w:sz w:val="28"/>
          <w:szCs w:val="28"/>
        </w:rPr>
        <w:t xml:space="preserve"> сельсовет,</w:t>
      </w:r>
      <w:r w:rsidRPr="003B7EB4">
        <w:rPr>
          <w:color w:val="000000"/>
          <w:sz w:val="28"/>
          <w:szCs w:val="28"/>
        </w:rPr>
        <w:t xml:space="preserve"> </w:t>
      </w:r>
    </w:p>
    <w:p w:rsidR="007C4F56" w:rsidRDefault="00215A32" w:rsidP="007C4F56">
      <w:pPr>
        <w:numPr>
          <w:ilvl w:val="0"/>
          <w:numId w:val="8"/>
        </w:numPr>
        <w:spacing w:after="240"/>
        <w:ind w:left="0" w:firstLine="709"/>
        <w:jc w:val="both"/>
        <w:rPr>
          <w:sz w:val="28"/>
        </w:rPr>
      </w:pPr>
      <w:r>
        <w:rPr>
          <w:sz w:val="28"/>
        </w:rPr>
        <w:t xml:space="preserve">Утвердить программу </w:t>
      </w:r>
      <w:r w:rsidRPr="003F1580">
        <w:rPr>
          <w:sz w:val="28"/>
        </w:rPr>
        <w:t>профилактик</w:t>
      </w:r>
      <w:r>
        <w:rPr>
          <w:sz w:val="28"/>
        </w:rPr>
        <w:t>и рисков причинения вреда (ущер</w:t>
      </w:r>
      <w:r w:rsidRPr="003F1580">
        <w:rPr>
          <w:sz w:val="28"/>
        </w:rPr>
        <w:t xml:space="preserve">ба) охраняемым законом ценностям </w:t>
      </w:r>
      <w:r w:rsidR="007C4F56" w:rsidRPr="002E6B04">
        <w:rPr>
          <w:sz w:val="28"/>
          <w:szCs w:val="28"/>
        </w:rPr>
        <w:t xml:space="preserve">при осуществлении муниципального </w:t>
      </w:r>
      <w:r w:rsidR="007C4F56">
        <w:rPr>
          <w:sz w:val="28"/>
          <w:szCs w:val="28"/>
        </w:rPr>
        <w:t>жилищного</w:t>
      </w:r>
      <w:r w:rsidR="007C4F56" w:rsidRPr="002E6B04">
        <w:rPr>
          <w:sz w:val="28"/>
          <w:szCs w:val="28"/>
        </w:rPr>
        <w:t xml:space="preserve"> контроля на </w:t>
      </w:r>
      <w:r w:rsidR="00014AD2">
        <w:rPr>
          <w:sz w:val="28"/>
          <w:szCs w:val="28"/>
        </w:rPr>
        <w:t>2023</w:t>
      </w:r>
      <w:r w:rsidR="007C4F56" w:rsidRPr="002E6B04">
        <w:rPr>
          <w:sz w:val="28"/>
          <w:szCs w:val="28"/>
        </w:rPr>
        <w:t xml:space="preserve"> год</w:t>
      </w:r>
      <w:r w:rsidR="007C4F56">
        <w:rPr>
          <w:sz w:val="28"/>
          <w:szCs w:val="28"/>
        </w:rPr>
        <w:t>.</w:t>
      </w:r>
    </w:p>
    <w:p w:rsidR="001333E2" w:rsidRDefault="00014AD2" w:rsidP="001333E2">
      <w:pPr>
        <w:spacing w:after="240"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63C77">
        <w:rPr>
          <w:bCs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363C77" w:rsidRPr="00471668" w:rsidRDefault="00014AD2" w:rsidP="001333E2">
      <w:pPr>
        <w:spacing w:after="240"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363C77">
        <w:rPr>
          <w:bCs/>
          <w:sz w:val="28"/>
          <w:szCs w:val="28"/>
        </w:rPr>
        <w:t xml:space="preserve">. </w:t>
      </w:r>
      <w:bookmarkStart w:id="1" w:name="sub_2"/>
      <w:r w:rsidR="00363C77" w:rsidRPr="00471668">
        <w:rPr>
          <w:sz w:val="28"/>
          <w:szCs w:val="28"/>
        </w:rPr>
        <w:t xml:space="preserve"> Настоящее постановление вступает в силу после</w:t>
      </w:r>
      <w:r w:rsidR="00363C77">
        <w:rPr>
          <w:sz w:val="28"/>
          <w:szCs w:val="28"/>
        </w:rPr>
        <w:t xml:space="preserve"> дня</w:t>
      </w:r>
      <w:r w:rsidR="00363C77" w:rsidRPr="00471668">
        <w:rPr>
          <w:sz w:val="28"/>
          <w:szCs w:val="28"/>
        </w:rPr>
        <w:t xml:space="preserve"> его </w:t>
      </w:r>
      <w:r w:rsidR="00363C77">
        <w:rPr>
          <w:sz w:val="28"/>
          <w:szCs w:val="28"/>
        </w:rPr>
        <w:t>обнародования, распространяется на правоотношения, возникшие с 01.01.</w:t>
      </w:r>
      <w:r>
        <w:rPr>
          <w:sz w:val="28"/>
          <w:szCs w:val="28"/>
        </w:rPr>
        <w:t>2023</w:t>
      </w:r>
      <w:r w:rsidR="00363C77">
        <w:rPr>
          <w:sz w:val="28"/>
          <w:szCs w:val="28"/>
        </w:rPr>
        <w:t xml:space="preserve"> года, и подлежит </w:t>
      </w:r>
      <w:r w:rsidR="00363C77" w:rsidRPr="00471668">
        <w:rPr>
          <w:sz w:val="28"/>
          <w:szCs w:val="28"/>
        </w:rPr>
        <w:t>размещени</w:t>
      </w:r>
      <w:r w:rsidR="00363C77">
        <w:rPr>
          <w:sz w:val="28"/>
          <w:szCs w:val="28"/>
        </w:rPr>
        <w:t>ю</w:t>
      </w:r>
      <w:r w:rsidR="00363C77" w:rsidRPr="00471668">
        <w:rPr>
          <w:sz w:val="28"/>
          <w:szCs w:val="28"/>
        </w:rPr>
        <w:t xml:space="preserve"> на официальном сайте </w:t>
      </w:r>
      <w:r w:rsidR="001333E2">
        <w:rPr>
          <w:sz w:val="28"/>
          <w:szCs w:val="28"/>
        </w:rPr>
        <w:t>Бурунчинского</w:t>
      </w:r>
      <w:r w:rsidR="00363C77">
        <w:rPr>
          <w:sz w:val="28"/>
          <w:szCs w:val="28"/>
        </w:rPr>
        <w:t xml:space="preserve"> сельсовета  Саракташского района Оренбургской области</w:t>
      </w:r>
      <w:r w:rsidR="00363C77" w:rsidRPr="00471668">
        <w:rPr>
          <w:sz w:val="28"/>
          <w:szCs w:val="28"/>
        </w:rPr>
        <w:t>.</w:t>
      </w:r>
    </w:p>
    <w:p w:rsidR="00363C77" w:rsidRPr="00C459F9" w:rsidRDefault="00363C77" w:rsidP="00363C77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sz w:val="28"/>
          <w:szCs w:val="28"/>
          <w:lang w:eastAsia="ar-SA"/>
        </w:rPr>
      </w:pPr>
      <w:r w:rsidRPr="00C459F9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r w:rsidR="001333E2">
        <w:rPr>
          <w:sz w:val="28"/>
          <w:szCs w:val="28"/>
        </w:rPr>
        <w:t>администрации</w:t>
      </w:r>
      <w:r w:rsidRPr="00C459F9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</w:t>
      </w:r>
      <w:r w:rsidR="001333E2">
        <w:rPr>
          <w:sz w:val="28"/>
          <w:szCs w:val="28"/>
        </w:rPr>
        <w:t xml:space="preserve">                          А.Н. Логинов</w:t>
      </w:r>
    </w:p>
    <w:p w:rsidR="00014AD2" w:rsidRDefault="00014AD2" w:rsidP="00363C77">
      <w:pPr>
        <w:jc w:val="both"/>
        <w:rPr>
          <w:sz w:val="28"/>
          <w:szCs w:val="28"/>
        </w:rPr>
      </w:pPr>
    </w:p>
    <w:p w:rsidR="00363C77" w:rsidRDefault="00363C77" w:rsidP="00363C77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</w:t>
      </w:r>
      <w:r w:rsidR="001333E2">
        <w:rPr>
          <w:sz w:val="28"/>
          <w:szCs w:val="28"/>
        </w:rPr>
        <w:t xml:space="preserve"> </w:t>
      </w:r>
      <w:r w:rsidR="00215A32">
        <w:rPr>
          <w:sz w:val="28"/>
          <w:szCs w:val="28"/>
        </w:rPr>
        <w:t xml:space="preserve">администрации района, </w:t>
      </w:r>
      <w:r>
        <w:rPr>
          <w:sz w:val="28"/>
          <w:szCs w:val="28"/>
        </w:rPr>
        <w:t xml:space="preserve">прокуратуре района, официальный сайт </w:t>
      </w:r>
      <w:r w:rsidRPr="006B48C5">
        <w:rPr>
          <w:sz w:val="28"/>
          <w:szCs w:val="28"/>
        </w:rPr>
        <w:t xml:space="preserve"> сельсовета, в дело</w:t>
      </w:r>
      <w:r>
        <w:rPr>
          <w:sz w:val="28"/>
          <w:szCs w:val="28"/>
        </w:rPr>
        <w:t>.</w:t>
      </w:r>
    </w:p>
    <w:bookmarkEnd w:id="0"/>
    <w:bookmarkEnd w:id="1"/>
    <w:p w:rsidR="00014AD2" w:rsidRDefault="00014AD2" w:rsidP="00363C77">
      <w:pPr>
        <w:ind w:left="5103"/>
        <w:jc w:val="both"/>
        <w:rPr>
          <w:sz w:val="28"/>
          <w:szCs w:val="28"/>
        </w:rPr>
      </w:pPr>
    </w:p>
    <w:p w:rsidR="00014AD2" w:rsidRDefault="00014AD2" w:rsidP="00363C77">
      <w:pPr>
        <w:ind w:left="5103"/>
        <w:jc w:val="both"/>
        <w:rPr>
          <w:sz w:val="28"/>
          <w:szCs w:val="28"/>
        </w:rPr>
      </w:pPr>
    </w:p>
    <w:p w:rsidR="00014AD2" w:rsidRDefault="00014AD2" w:rsidP="00363C77">
      <w:pPr>
        <w:ind w:left="5103"/>
        <w:jc w:val="both"/>
        <w:rPr>
          <w:sz w:val="28"/>
          <w:szCs w:val="28"/>
        </w:rPr>
      </w:pPr>
    </w:p>
    <w:p w:rsidR="00014AD2" w:rsidRDefault="00014AD2" w:rsidP="00363C77">
      <w:pPr>
        <w:ind w:left="5103"/>
        <w:jc w:val="both"/>
        <w:rPr>
          <w:sz w:val="28"/>
          <w:szCs w:val="28"/>
        </w:rPr>
      </w:pPr>
    </w:p>
    <w:p w:rsidR="00363C77" w:rsidRDefault="00363C77" w:rsidP="00363C77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63C77" w:rsidRDefault="00363C77" w:rsidP="00363C77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1333E2">
        <w:rPr>
          <w:sz w:val="28"/>
          <w:szCs w:val="28"/>
        </w:rPr>
        <w:t>Бурунчинского</w:t>
      </w:r>
      <w:r>
        <w:rPr>
          <w:sz w:val="28"/>
          <w:szCs w:val="28"/>
        </w:rPr>
        <w:t xml:space="preserve"> сельсовета </w:t>
      </w:r>
    </w:p>
    <w:p w:rsidR="00363C77" w:rsidRDefault="00014AD2" w:rsidP="00363C77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26.12</w:t>
      </w:r>
      <w:r w:rsidR="00215A32">
        <w:rPr>
          <w:sz w:val="28"/>
          <w:szCs w:val="28"/>
        </w:rPr>
        <w:t>.</w:t>
      </w:r>
      <w:r>
        <w:rPr>
          <w:sz w:val="28"/>
          <w:szCs w:val="28"/>
        </w:rPr>
        <w:t>2022 №66</w:t>
      </w:r>
      <w:r w:rsidR="00215A32">
        <w:rPr>
          <w:sz w:val="28"/>
          <w:szCs w:val="28"/>
        </w:rPr>
        <w:t>-п</w:t>
      </w:r>
    </w:p>
    <w:p w:rsidR="00363C77" w:rsidRDefault="00363C77" w:rsidP="00363C77">
      <w:pPr>
        <w:jc w:val="both"/>
        <w:rPr>
          <w:sz w:val="28"/>
          <w:szCs w:val="28"/>
        </w:rPr>
      </w:pPr>
    </w:p>
    <w:p w:rsidR="00215A32" w:rsidRPr="00014AD2" w:rsidRDefault="00215A32" w:rsidP="0066396C">
      <w:pPr>
        <w:spacing w:line="200" w:lineRule="atLeast"/>
        <w:jc w:val="center"/>
        <w:rPr>
          <w:b/>
          <w:sz w:val="28"/>
          <w:szCs w:val="28"/>
        </w:rPr>
      </w:pPr>
      <w:r w:rsidRPr="00014AD2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7C4F56" w:rsidRPr="00014AD2">
        <w:rPr>
          <w:b/>
          <w:sz w:val="28"/>
          <w:szCs w:val="28"/>
        </w:rPr>
        <w:t xml:space="preserve">при осуществлении </w:t>
      </w:r>
      <w:r w:rsidR="007C4F56" w:rsidRPr="00014AD2">
        <w:rPr>
          <w:rFonts w:eastAsia="Calibri"/>
          <w:b/>
          <w:sz w:val="28"/>
          <w:szCs w:val="28"/>
          <w:lang w:eastAsia="en-US"/>
        </w:rPr>
        <w:t xml:space="preserve">муниципального жилищного контроля </w:t>
      </w:r>
      <w:r w:rsidR="007C4F56" w:rsidRPr="00014AD2">
        <w:rPr>
          <w:b/>
          <w:sz w:val="28"/>
          <w:szCs w:val="28"/>
        </w:rPr>
        <w:t xml:space="preserve">на </w:t>
      </w:r>
      <w:r w:rsidR="00014AD2" w:rsidRPr="00014AD2">
        <w:rPr>
          <w:b/>
          <w:sz w:val="28"/>
          <w:szCs w:val="28"/>
        </w:rPr>
        <w:t>2023</w:t>
      </w:r>
      <w:r w:rsidR="007C4F56" w:rsidRPr="00014AD2">
        <w:rPr>
          <w:b/>
          <w:sz w:val="28"/>
          <w:szCs w:val="28"/>
        </w:rPr>
        <w:t xml:space="preserve"> год </w:t>
      </w:r>
      <w:r w:rsidRPr="00014AD2">
        <w:rPr>
          <w:rFonts w:eastAsia="Calibri"/>
          <w:b/>
          <w:sz w:val="28"/>
          <w:szCs w:val="28"/>
          <w:lang w:eastAsia="en-US"/>
        </w:rPr>
        <w:t>на территории</w:t>
      </w:r>
      <w:r w:rsidRPr="00014AD2">
        <w:rPr>
          <w:b/>
          <w:sz w:val="28"/>
          <w:szCs w:val="28"/>
        </w:rPr>
        <w:t xml:space="preserve"> муниципального образования </w:t>
      </w:r>
      <w:r w:rsidR="001333E2" w:rsidRPr="00014AD2">
        <w:rPr>
          <w:b/>
          <w:sz w:val="28"/>
          <w:szCs w:val="28"/>
        </w:rPr>
        <w:t>Бурунчинский</w:t>
      </w:r>
      <w:r w:rsidRPr="00014AD2">
        <w:rPr>
          <w:b/>
          <w:sz w:val="28"/>
          <w:szCs w:val="28"/>
        </w:rPr>
        <w:t xml:space="preserve"> сельсовет Саракташского района Оренбургской области </w:t>
      </w:r>
    </w:p>
    <w:p w:rsidR="00215A32" w:rsidRPr="00215A32" w:rsidRDefault="00215A32" w:rsidP="00215A32">
      <w:pPr>
        <w:jc w:val="center"/>
        <w:outlineLvl w:val="0"/>
        <w:rPr>
          <w:sz w:val="28"/>
          <w:szCs w:val="28"/>
        </w:rPr>
      </w:pPr>
    </w:p>
    <w:p w:rsidR="00215A32" w:rsidRPr="00014AD2" w:rsidRDefault="00215A32" w:rsidP="00014AD2">
      <w:pPr>
        <w:jc w:val="center"/>
        <w:rPr>
          <w:b/>
          <w:color w:val="000000"/>
          <w:sz w:val="28"/>
          <w:szCs w:val="28"/>
        </w:rPr>
      </w:pPr>
      <w:r w:rsidRPr="00014AD2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215A32" w:rsidRDefault="00215A32" w:rsidP="00215A32">
      <w:pPr>
        <w:autoSpaceDE w:val="0"/>
        <w:autoSpaceDN w:val="0"/>
        <w:adjustRightInd w:val="0"/>
        <w:ind w:right="-285" w:firstLine="851"/>
        <w:jc w:val="both"/>
        <w:rPr>
          <w:sz w:val="28"/>
          <w:szCs w:val="28"/>
        </w:rPr>
      </w:pPr>
    </w:p>
    <w:p w:rsidR="005A089D" w:rsidRPr="00277678" w:rsidRDefault="005A089D" w:rsidP="0066396C">
      <w:pPr>
        <w:autoSpaceDE w:val="0"/>
        <w:autoSpaceDN w:val="0"/>
        <w:adjustRightInd w:val="0"/>
        <w:ind w:right="-1" w:firstLine="708"/>
        <w:jc w:val="both"/>
        <w:rPr>
          <w:color w:val="000000"/>
          <w:sz w:val="28"/>
          <w:szCs w:val="28"/>
        </w:rPr>
      </w:pPr>
      <w:r w:rsidRPr="00277678">
        <w:rPr>
          <w:color w:val="000000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</w:t>
      </w:r>
      <w:r w:rsidR="00014AD2">
        <w:rPr>
          <w:color w:val="000000"/>
          <w:sz w:val="28"/>
          <w:szCs w:val="28"/>
        </w:rPr>
        <w:t>2023</w:t>
      </w:r>
      <w:r w:rsidRPr="00277678">
        <w:rPr>
          <w:color w:val="000000"/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r w:rsidR="00014AD2">
        <w:rPr>
          <w:color w:val="000000"/>
          <w:sz w:val="28"/>
          <w:szCs w:val="28"/>
        </w:rPr>
        <w:t>2023</w:t>
      </w:r>
      <w:r w:rsidRPr="00277678">
        <w:rPr>
          <w:color w:val="000000"/>
          <w:sz w:val="28"/>
          <w:szCs w:val="28"/>
        </w:rPr>
        <w:t xml:space="preserve"> г. </w:t>
      </w:r>
      <w:r w:rsidRPr="00277678">
        <w:rPr>
          <w:color w:val="000000"/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color w:val="000000"/>
          <w:sz w:val="28"/>
          <w:szCs w:val="28"/>
        </w:rPr>
        <w:t xml:space="preserve">жилищного </w:t>
      </w:r>
      <w:r w:rsidRPr="00277678">
        <w:rPr>
          <w:color w:val="000000"/>
          <w:sz w:val="28"/>
          <w:szCs w:val="28"/>
        </w:rPr>
        <w:t>контроля</w:t>
      </w:r>
      <w:r w:rsidRPr="00277678">
        <w:rPr>
          <w:color w:val="000000"/>
          <w:sz w:val="28"/>
        </w:rPr>
        <w:t xml:space="preserve"> в границах</w:t>
      </w:r>
      <w:r w:rsidRPr="00277678">
        <w:rPr>
          <w:color w:val="000000"/>
          <w:sz w:val="28"/>
          <w:szCs w:val="28"/>
        </w:rPr>
        <w:t xml:space="preserve"> муниципального образования </w:t>
      </w:r>
      <w:r w:rsidR="001333E2">
        <w:rPr>
          <w:color w:val="000000"/>
          <w:sz w:val="28"/>
          <w:szCs w:val="28"/>
        </w:rPr>
        <w:t>Бурунчинский</w:t>
      </w:r>
      <w:r>
        <w:rPr>
          <w:color w:val="000000"/>
          <w:sz w:val="28"/>
          <w:szCs w:val="28"/>
        </w:rPr>
        <w:t xml:space="preserve"> сельсовет</w:t>
      </w:r>
      <w:r w:rsidRPr="00277678">
        <w:rPr>
          <w:color w:val="000000"/>
          <w:sz w:val="28"/>
          <w:szCs w:val="28"/>
        </w:rPr>
        <w:t xml:space="preserve"> Саракташского района Оренбургской области.</w:t>
      </w:r>
    </w:p>
    <w:p w:rsidR="005A089D" w:rsidRPr="007C334D" w:rsidRDefault="005A089D" w:rsidP="0066396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Настоящая п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рограмма профилактики рисков причинения вреда (ущерба) охраняемым законом ценностям при осуществлении муниципального жилищного контроля на </w:t>
      </w:r>
      <w:r w:rsidR="00014AD2">
        <w:rPr>
          <w:rFonts w:ascii="Times New Roman" w:hAnsi="Times New Roman" w:cs="Times New Roman"/>
          <w:b w:val="0"/>
          <w:sz w:val="28"/>
          <w:szCs w:val="28"/>
        </w:rPr>
        <w:t>2023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разработана в целях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стимулирования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добросовестного соблюдения обязательных требований всеми </w:t>
      </w:r>
      <w:r>
        <w:rPr>
          <w:rFonts w:ascii="Times New Roman" w:hAnsi="Times New Roman" w:cs="Times New Roman"/>
          <w:b w:val="0"/>
          <w:sz w:val="28"/>
          <w:szCs w:val="28"/>
        </w:rPr>
        <w:t>контролируемыми лицами,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устранени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отношении муниципального жилищного фонда, а также 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5A089D" w:rsidRPr="00954389" w:rsidRDefault="005A089D" w:rsidP="0066396C">
      <w:pPr>
        <w:ind w:firstLine="708"/>
        <w:contextualSpacing/>
        <w:jc w:val="both"/>
        <w:rPr>
          <w:sz w:val="28"/>
          <w:szCs w:val="28"/>
        </w:rPr>
      </w:pPr>
      <w:r w:rsidRPr="00D92824">
        <w:rPr>
          <w:sz w:val="28"/>
          <w:szCs w:val="28"/>
        </w:rPr>
        <w:t>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</w:t>
      </w:r>
      <w:r w:rsidRPr="00954389">
        <w:rPr>
          <w:sz w:val="28"/>
          <w:szCs w:val="28"/>
        </w:rPr>
        <w:t>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</w:p>
    <w:p w:rsidR="005A089D" w:rsidRPr="00277678" w:rsidRDefault="005A089D" w:rsidP="0066396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77678">
        <w:rPr>
          <w:sz w:val="28"/>
          <w:szCs w:val="28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A089D" w:rsidRPr="00954389" w:rsidRDefault="005A089D" w:rsidP="005A089D">
      <w:pPr>
        <w:ind w:firstLine="567"/>
        <w:contextualSpacing/>
        <w:jc w:val="both"/>
        <w:rPr>
          <w:sz w:val="28"/>
          <w:szCs w:val="28"/>
        </w:rPr>
      </w:pPr>
      <w:r w:rsidRPr="00954389">
        <w:rPr>
          <w:sz w:val="28"/>
          <w:szCs w:val="28"/>
        </w:rPr>
        <w:t>Объектами муниципального жилищного контроля являются:</w:t>
      </w:r>
    </w:p>
    <w:p w:rsidR="005A089D" w:rsidRPr="00954389" w:rsidRDefault="005A089D" w:rsidP="005A089D">
      <w:pPr>
        <w:ind w:firstLine="567"/>
        <w:contextualSpacing/>
        <w:jc w:val="both"/>
        <w:rPr>
          <w:sz w:val="28"/>
          <w:szCs w:val="28"/>
        </w:rPr>
      </w:pPr>
      <w:r w:rsidRPr="00954389">
        <w:rPr>
          <w:sz w:val="28"/>
          <w:szCs w:val="28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5A089D" w:rsidRPr="00954389" w:rsidRDefault="005A089D" w:rsidP="005A089D">
      <w:pPr>
        <w:ind w:firstLine="567"/>
        <w:contextualSpacing/>
        <w:jc w:val="both"/>
        <w:rPr>
          <w:sz w:val="28"/>
          <w:szCs w:val="28"/>
        </w:rPr>
      </w:pPr>
      <w:r w:rsidRPr="00954389">
        <w:rPr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5A089D" w:rsidRPr="00954389" w:rsidRDefault="005A089D" w:rsidP="005A089D">
      <w:pPr>
        <w:ind w:firstLine="567"/>
        <w:contextualSpacing/>
        <w:jc w:val="both"/>
        <w:rPr>
          <w:sz w:val="28"/>
          <w:szCs w:val="28"/>
        </w:rPr>
      </w:pPr>
      <w:r w:rsidRPr="00954389">
        <w:rPr>
          <w:sz w:val="28"/>
          <w:szCs w:val="28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5A089D" w:rsidRPr="00277678" w:rsidRDefault="005A089D" w:rsidP="0066396C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277678">
        <w:rPr>
          <w:color w:val="000000"/>
          <w:sz w:val="28"/>
          <w:szCs w:val="28"/>
        </w:rPr>
        <w:t>При осуществлении муниципального контроля управление муниципального контроля проводит следующие виды профилактических мероприятий:</w:t>
      </w:r>
    </w:p>
    <w:p w:rsidR="005A089D" w:rsidRPr="00277678" w:rsidRDefault="005A089D" w:rsidP="0066396C">
      <w:pPr>
        <w:autoSpaceDE w:val="0"/>
        <w:autoSpaceDN w:val="0"/>
        <w:adjustRightInd w:val="0"/>
        <w:ind w:right="-285" w:firstLine="709"/>
        <w:jc w:val="both"/>
        <w:rPr>
          <w:color w:val="000000"/>
          <w:sz w:val="28"/>
          <w:szCs w:val="28"/>
        </w:rPr>
      </w:pPr>
      <w:r w:rsidRPr="00277678">
        <w:rPr>
          <w:color w:val="000000"/>
          <w:sz w:val="28"/>
          <w:szCs w:val="28"/>
        </w:rPr>
        <w:t>1) информирование;</w:t>
      </w:r>
    </w:p>
    <w:p w:rsidR="005A089D" w:rsidRPr="00277678" w:rsidRDefault="005A089D" w:rsidP="0066396C">
      <w:pPr>
        <w:autoSpaceDE w:val="0"/>
        <w:autoSpaceDN w:val="0"/>
        <w:adjustRightInd w:val="0"/>
        <w:ind w:right="-285" w:firstLine="709"/>
        <w:jc w:val="both"/>
        <w:rPr>
          <w:color w:val="000000"/>
          <w:sz w:val="28"/>
          <w:szCs w:val="28"/>
        </w:rPr>
      </w:pPr>
      <w:bookmarkStart w:id="2" w:name="dst100500"/>
      <w:bookmarkEnd w:id="2"/>
      <w:r w:rsidRPr="00277678">
        <w:rPr>
          <w:color w:val="000000"/>
          <w:sz w:val="28"/>
          <w:szCs w:val="28"/>
        </w:rPr>
        <w:t>2) обобщение правоприменительной практики;</w:t>
      </w:r>
    </w:p>
    <w:p w:rsidR="005A089D" w:rsidRPr="00277678" w:rsidRDefault="005A089D" w:rsidP="0066396C">
      <w:pPr>
        <w:autoSpaceDE w:val="0"/>
        <w:autoSpaceDN w:val="0"/>
        <w:adjustRightInd w:val="0"/>
        <w:ind w:right="-285" w:firstLine="709"/>
        <w:jc w:val="both"/>
        <w:rPr>
          <w:color w:val="000000"/>
          <w:sz w:val="28"/>
          <w:szCs w:val="28"/>
        </w:rPr>
      </w:pPr>
      <w:bookmarkStart w:id="3" w:name="dst100501"/>
      <w:bookmarkEnd w:id="3"/>
      <w:r w:rsidRPr="00277678">
        <w:rPr>
          <w:color w:val="000000"/>
          <w:sz w:val="28"/>
          <w:szCs w:val="28"/>
        </w:rPr>
        <w:t xml:space="preserve">3) </w:t>
      </w:r>
      <w:bookmarkStart w:id="4" w:name="dst100502"/>
      <w:bookmarkEnd w:id="4"/>
      <w:r w:rsidRPr="00277678">
        <w:rPr>
          <w:color w:val="000000"/>
          <w:sz w:val="28"/>
          <w:szCs w:val="28"/>
        </w:rPr>
        <w:t>объявление предостережения;</w:t>
      </w:r>
    </w:p>
    <w:p w:rsidR="005A089D" w:rsidRPr="00277678" w:rsidRDefault="005A089D" w:rsidP="0066396C">
      <w:pPr>
        <w:autoSpaceDE w:val="0"/>
        <w:autoSpaceDN w:val="0"/>
        <w:adjustRightInd w:val="0"/>
        <w:ind w:right="-285" w:firstLine="709"/>
        <w:jc w:val="both"/>
        <w:rPr>
          <w:color w:val="000000"/>
          <w:sz w:val="28"/>
          <w:szCs w:val="28"/>
        </w:rPr>
      </w:pPr>
      <w:bookmarkStart w:id="5" w:name="dst100503"/>
      <w:bookmarkEnd w:id="5"/>
      <w:r w:rsidRPr="00277678">
        <w:rPr>
          <w:color w:val="000000"/>
          <w:sz w:val="28"/>
          <w:szCs w:val="28"/>
        </w:rPr>
        <w:t>4) консультирование;</w:t>
      </w:r>
    </w:p>
    <w:p w:rsidR="005A089D" w:rsidRPr="00277678" w:rsidRDefault="005A089D" w:rsidP="0066396C">
      <w:pPr>
        <w:autoSpaceDE w:val="0"/>
        <w:autoSpaceDN w:val="0"/>
        <w:adjustRightInd w:val="0"/>
        <w:ind w:right="-285" w:firstLine="709"/>
        <w:jc w:val="both"/>
        <w:rPr>
          <w:color w:val="000000"/>
          <w:sz w:val="28"/>
          <w:szCs w:val="28"/>
        </w:rPr>
      </w:pPr>
      <w:bookmarkStart w:id="6" w:name="dst100504"/>
      <w:bookmarkStart w:id="7" w:name="dst100505"/>
      <w:bookmarkEnd w:id="6"/>
      <w:bookmarkEnd w:id="7"/>
      <w:r w:rsidRPr="00277678">
        <w:rPr>
          <w:color w:val="000000"/>
          <w:sz w:val="28"/>
          <w:szCs w:val="28"/>
        </w:rPr>
        <w:t>5) профилактический визит.</w:t>
      </w:r>
    </w:p>
    <w:p w:rsidR="005A089D" w:rsidRPr="00277678" w:rsidRDefault="005A089D" w:rsidP="0066396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678">
        <w:rPr>
          <w:color w:val="000000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и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5A089D" w:rsidRDefault="005A089D" w:rsidP="0066396C">
      <w:pPr>
        <w:autoSpaceDE w:val="0"/>
        <w:autoSpaceDN w:val="0"/>
        <w:adjustRightInd w:val="0"/>
        <w:ind w:firstLine="851"/>
        <w:jc w:val="center"/>
        <w:outlineLvl w:val="1"/>
        <w:rPr>
          <w:b/>
          <w:bCs/>
          <w:sz w:val="28"/>
          <w:szCs w:val="28"/>
        </w:rPr>
      </w:pPr>
      <w:bookmarkStart w:id="8" w:name="Par175"/>
      <w:bookmarkEnd w:id="8"/>
    </w:p>
    <w:p w:rsidR="005A089D" w:rsidRPr="00014AD2" w:rsidRDefault="005A089D" w:rsidP="0066396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014AD2">
        <w:rPr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5A089D" w:rsidRPr="00014AD2" w:rsidRDefault="005A089D" w:rsidP="006639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A089D" w:rsidRPr="005A089D" w:rsidRDefault="005A089D" w:rsidP="0066396C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5A089D">
        <w:rPr>
          <w:bCs/>
          <w:sz w:val="28"/>
          <w:szCs w:val="28"/>
        </w:rPr>
        <w:t>Основными целями Программы профилактики являются:</w:t>
      </w:r>
    </w:p>
    <w:p w:rsidR="005A089D" w:rsidRPr="00991A13" w:rsidRDefault="005A089D" w:rsidP="0066396C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5A089D" w:rsidRPr="00991A13" w:rsidRDefault="005A089D" w:rsidP="0066396C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5A089D" w:rsidRPr="00991A13" w:rsidRDefault="005A089D" w:rsidP="0066396C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A089D" w:rsidRPr="00991A13" w:rsidRDefault="005A089D" w:rsidP="0066396C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089D" w:rsidRPr="00991A13" w:rsidRDefault="005A089D" w:rsidP="0066396C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5A089D" w:rsidRPr="00014AD2" w:rsidRDefault="005A089D" w:rsidP="0066396C">
      <w:pPr>
        <w:autoSpaceDE w:val="0"/>
        <w:autoSpaceDN w:val="0"/>
        <w:adjustRightInd w:val="0"/>
        <w:ind w:firstLine="709"/>
        <w:jc w:val="center"/>
        <w:outlineLvl w:val="2"/>
        <w:rPr>
          <w:bCs/>
          <w:sz w:val="28"/>
          <w:szCs w:val="28"/>
        </w:rPr>
      </w:pPr>
      <w:r w:rsidRPr="00014AD2">
        <w:rPr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5A089D" w:rsidRPr="00991A13" w:rsidRDefault="005A089D" w:rsidP="0066396C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</w:p>
    <w:p w:rsidR="005A089D" w:rsidRPr="00277678" w:rsidRDefault="005A089D" w:rsidP="0066396C">
      <w:pPr>
        <w:numPr>
          <w:ilvl w:val="0"/>
          <w:numId w:val="7"/>
        </w:numPr>
        <w:autoSpaceDE w:val="0"/>
        <w:autoSpaceDN w:val="0"/>
        <w:adjustRightInd w:val="0"/>
        <w:spacing w:before="22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7678">
        <w:rPr>
          <w:rFonts w:eastAsia="Calibri"/>
          <w:sz w:val="28"/>
          <w:szCs w:val="28"/>
          <w:lang w:eastAsia="en-US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5A089D" w:rsidRPr="00277678" w:rsidRDefault="005A089D" w:rsidP="0066396C">
      <w:pPr>
        <w:pStyle w:val="a8"/>
        <w:widowControl w:val="0"/>
        <w:numPr>
          <w:ilvl w:val="0"/>
          <w:numId w:val="7"/>
        </w:numPr>
        <w:suppressAutoHyphens/>
        <w:ind w:left="0" w:firstLine="709"/>
        <w:jc w:val="both"/>
        <w:rPr>
          <w:iCs/>
          <w:sz w:val="28"/>
          <w:szCs w:val="28"/>
        </w:rPr>
      </w:pPr>
      <w:r w:rsidRPr="00277678">
        <w:rPr>
          <w:iCs/>
          <w:sz w:val="28"/>
          <w:szCs w:val="28"/>
        </w:rPr>
        <w:t xml:space="preserve">Повышение уровня информированности и правосознания субъектов, в отношении которых осуществляется муниципальный </w:t>
      </w:r>
      <w:r>
        <w:rPr>
          <w:iCs/>
          <w:sz w:val="28"/>
          <w:szCs w:val="28"/>
        </w:rPr>
        <w:t xml:space="preserve">жилищный </w:t>
      </w:r>
      <w:r w:rsidRPr="00277678">
        <w:rPr>
          <w:iCs/>
          <w:sz w:val="28"/>
          <w:szCs w:val="28"/>
        </w:rPr>
        <w:t xml:space="preserve">контроль </w:t>
      </w:r>
      <w:r w:rsidRPr="00277678">
        <w:rPr>
          <w:sz w:val="28"/>
        </w:rPr>
        <w:t>в границах</w:t>
      </w:r>
      <w:r w:rsidRPr="00277678">
        <w:rPr>
          <w:sz w:val="28"/>
          <w:szCs w:val="28"/>
        </w:rPr>
        <w:t xml:space="preserve"> муниципального образования </w:t>
      </w:r>
      <w:r w:rsidR="001333E2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277678">
        <w:rPr>
          <w:sz w:val="28"/>
          <w:szCs w:val="28"/>
        </w:rPr>
        <w:t xml:space="preserve"> Саракташского района Оренбургской области</w:t>
      </w:r>
      <w:r w:rsidRPr="00277678">
        <w:rPr>
          <w:iCs/>
          <w:sz w:val="28"/>
          <w:szCs w:val="28"/>
        </w:rPr>
        <w:t>;</w:t>
      </w:r>
    </w:p>
    <w:p w:rsidR="005A089D" w:rsidRPr="00277678" w:rsidRDefault="005A089D" w:rsidP="0066396C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7678">
        <w:rPr>
          <w:rFonts w:eastAsia="Calibri"/>
          <w:sz w:val="28"/>
          <w:szCs w:val="28"/>
          <w:lang w:eastAsia="en-US"/>
        </w:rPr>
        <w:t>Выявление и устранение причин, факторов и условий, способствующих нарушениям субъектами обязательных требований, в отношении которых осуществляется муниципальный контроль.</w:t>
      </w:r>
    </w:p>
    <w:p w:rsidR="005A089D" w:rsidRPr="00277678" w:rsidRDefault="005A089D" w:rsidP="0066396C">
      <w:pPr>
        <w:numPr>
          <w:ilvl w:val="0"/>
          <w:numId w:val="7"/>
        </w:numPr>
        <w:autoSpaceDE w:val="0"/>
        <w:autoSpaceDN w:val="0"/>
        <w:adjustRightInd w:val="0"/>
        <w:spacing w:before="22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7678">
        <w:rPr>
          <w:rFonts w:eastAsia="Calibri"/>
          <w:sz w:val="28"/>
          <w:szCs w:val="28"/>
          <w:lang w:eastAsia="en-US"/>
        </w:rPr>
        <w:t>Принятие мер по устранению причин, факторов и условий, способствующих нарушению субъектами, в отношении которых осуществляется муниципальный контроль, обязательных требований.</w:t>
      </w:r>
    </w:p>
    <w:p w:rsidR="005A089D" w:rsidRPr="00991A13" w:rsidRDefault="005A089D" w:rsidP="0066396C">
      <w:pPr>
        <w:autoSpaceDE w:val="0"/>
        <w:autoSpaceDN w:val="0"/>
        <w:adjustRightInd w:val="0"/>
        <w:spacing w:before="22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A089D" w:rsidRPr="00014AD2" w:rsidRDefault="005A089D" w:rsidP="0066396C">
      <w:pPr>
        <w:autoSpaceDE w:val="0"/>
        <w:autoSpaceDN w:val="0"/>
        <w:adjustRightInd w:val="0"/>
        <w:ind w:firstLine="851"/>
        <w:jc w:val="center"/>
        <w:outlineLvl w:val="1"/>
        <w:rPr>
          <w:b/>
          <w:bCs/>
          <w:sz w:val="28"/>
          <w:szCs w:val="28"/>
        </w:rPr>
      </w:pPr>
      <w:r w:rsidRPr="00014AD2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5A089D" w:rsidRPr="00014AD2" w:rsidRDefault="005A089D" w:rsidP="005A089D">
      <w:pPr>
        <w:autoSpaceDE w:val="0"/>
        <w:autoSpaceDN w:val="0"/>
        <w:adjustRightInd w:val="0"/>
        <w:jc w:val="both"/>
        <w:outlineLvl w:val="1"/>
        <w:rPr>
          <w:b/>
          <w:bCs/>
          <w:i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890"/>
        <w:gridCol w:w="1984"/>
        <w:gridCol w:w="3119"/>
      </w:tblGrid>
      <w:tr w:rsidR="005A089D" w:rsidRPr="00991A13" w:rsidTr="00663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D" w:rsidRPr="00991A13" w:rsidRDefault="005A089D" w:rsidP="0066396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 xml:space="preserve">№ п/п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D" w:rsidRPr="00991A13" w:rsidRDefault="005A089D" w:rsidP="0066396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D" w:rsidRPr="00991A13" w:rsidRDefault="005A089D" w:rsidP="0066396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D" w:rsidRPr="00991A13" w:rsidRDefault="005A089D" w:rsidP="0066396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>Структурное подразделение, ответственное за реализацию</w:t>
            </w:r>
          </w:p>
        </w:tc>
      </w:tr>
      <w:tr w:rsidR="005A089D" w:rsidRPr="00991A13" w:rsidTr="00663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9D" w:rsidRPr="00991A13" w:rsidRDefault="005A089D" w:rsidP="0066396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 xml:space="preserve">1.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9D" w:rsidRPr="00991A13" w:rsidRDefault="005A089D" w:rsidP="0066396C">
            <w:pPr>
              <w:autoSpaceDE w:val="0"/>
              <w:autoSpaceDN w:val="0"/>
              <w:adjustRightInd w:val="0"/>
              <w:ind w:right="82"/>
              <w:jc w:val="both"/>
              <w:rPr>
                <w:iCs/>
              </w:rPr>
            </w:pPr>
            <w:r>
              <w:rPr>
                <w:iCs/>
              </w:rPr>
              <w:t>И</w:t>
            </w:r>
            <w:r w:rsidRPr="00A707F1">
              <w:rPr>
                <w:iCs/>
              </w:rPr>
              <w:t>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  <w:r w:rsidRPr="00864A69">
              <w:rPr>
                <w:iCs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9D" w:rsidRPr="00991A13" w:rsidRDefault="005A089D" w:rsidP="0066396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D" w:rsidRDefault="005A089D" w:rsidP="0066396C">
            <w:r w:rsidRPr="00F255F4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A089D" w:rsidRPr="00991A13" w:rsidTr="00663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9D" w:rsidRPr="00991A13" w:rsidRDefault="005A089D" w:rsidP="0066396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9D" w:rsidRPr="00A707F1" w:rsidRDefault="005A089D" w:rsidP="0066396C">
            <w:pPr>
              <w:autoSpaceDE w:val="0"/>
              <w:autoSpaceDN w:val="0"/>
              <w:adjustRightInd w:val="0"/>
              <w:ind w:right="82"/>
              <w:jc w:val="both"/>
              <w:rPr>
                <w:iCs/>
              </w:rPr>
            </w:pPr>
            <w:r>
              <w:rPr>
                <w:iCs/>
              </w:rPr>
              <w:t>О</w:t>
            </w:r>
            <w:r w:rsidRPr="00E827E3">
              <w:rPr>
                <w:iCs/>
              </w:rPr>
              <w:t xml:space="preserve">бъявление предостережения </w:t>
            </w:r>
            <w:r w:rsidRPr="00A707F1">
              <w:rPr>
                <w:iCs/>
              </w:rPr>
              <w:t>о недопустимости нарушения обязательных требований.</w:t>
            </w:r>
          </w:p>
          <w:p w:rsidR="005A089D" w:rsidRPr="00A707F1" w:rsidRDefault="005A089D" w:rsidP="0066396C">
            <w:pPr>
              <w:autoSpaceDE w:val="0"/>
              <w:autoSpaceDN w:val="0"/>
              <w:adjustRightInd w:val="0"/>
              <w:ind w:right="82"/>
              <w:jc w:val="both"/>
              <w:rPr>
                <w:iCs/>
              </w:rPr>
            </w:pPr>
            <w:r w:rsidRPr="00A707F1">
              <w:rPr>
                <w:iCs/>
              </w:rPr>
              <w:t xml:space="preserve">Управление муниципального контроля объявляет контролируемому лицу предостережение о недопустимости нарушения обязательных требований (далее – </w:t>
            </w:r>
            <w:r w:rsidRPr="00A707F1">
              <w:rPr>
                <w:iCs/>
              </w:rPr>
              <w:lastRenderedPageBreak/>
              <w:t>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:rsidR="005A089D" w:rsidRPr="00991A13" w:rsidRDefault="005A089D" w:rsidP="0066396C">
            <w:pPr>
              <w:autoSpaceDE w:val="0"/>
              <w:autoSpaceDN w:val="0"/>
              <w:adjustRightInd w:val="0"/>
              <w:ind w:right="82"/>
              <w:jc w:val="both"/>
              <w:rPr>
                <w:iCs/>
              </w:rPr>
            </w:pPr>
            <w:r w:rsidRPr="00A707F1">
              <w:rPr>
                <w:iCs/>
              </w:rPr>
              <w:t>Предостережение составляется по форме, утвержденной приказом Минэкономразвития России от 31.03.</w:t>
            </w:r>
            <w:r w:rsidR="00014AD2">
              <w:rPr>
                <w:iCs/>
              </w:rPr>
              <w:t>2023</w:t>
            </w:r>
            <w:r w:rsidRPr="00A707F1">
              <w:rPr>
                <w:iCs/>
              </w:rPr>
              <w:t xml:space="preserve"> № 151 «О типовых формах документов, используемых контрольным (надзорным) органом»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9D" w:rsidRPr="00991A13" w:rsidRDefault="005A089D" w:rsidP="0066396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D" w:rsidRDefault="005A089D" w:rsidP="0066396C">
            <w:r w:rsidRPr="00F255F4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A089D" w:rsidRPr="00991A13" w:rsidTr="00663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9D" w:rsidRPr="00991A13" w:rsidRDefault="005A089D" w:rsidP="0066396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lastRenderedPageBreak/>
              <w:t xml:space="preserve">3.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9D" w:rsidRPr="00FF5D6B" w:rsidRDefault="005A089D" w:rsidP="0066396C">
            <w:pPr>
              <w:ind w:right="82"/>
              <w:jc w:val="both"/>
            </w:pPr>
            <w:r w:rsidRPr="00FF5D6B">
              <w:t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5A089D" w:rsidRPr="00FF5D6B" w:rsidRDefault="005A089D" w:rsidP="0066396C">
            <w:pPr>
              <w:ind w:right="82"/>
              <w:jc w:val="both"/>
            </w:pPr>
            <w:r w:rsidRPr="00FF5D6B"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5A089D" w:rsidRPr="00FF5D6B" w:rsidRDefault="005A089D" w:rsidP="0066396C">
            <w:pPr>
              <w:ind w:right="82"/>
              <w:jc w:val="both"/>
            </w:pPr>
            <w:r w:rsidRPr="00FF5D6B">
              <w:t>1) порядка проведения контрольных мероприятий;</w:t>
            </w:r>
          </w:p>
          <w:p w:rsidR="005A089D" w:rsidRPr="00FF5D6B" w:rsidRDefault="005A089D" w:rsidP="0066396C">
            <w:pPr>
              <w:ind w:right="82"/>
              <w:jc w:val="both"/>
            </w:pPr>
            <w:r w:rsidRPr="00FF5D6B">
              <w:t>2) периодичности проведения контрольных мероприятий;</w:t>
            </w:r>
          </w:p>
          <w:p w:rsidR="005A089D" w:rsidRPr="00FF5D6B" w:rsidRDefault="005A089D" w:rsidP="0066396C">
            <w:pPr>
              <w:ind w:right="82"/>
              <w:jc w:val="both"/>
            </w:pPr>
            <w:r w:rsidRPr="00FF5D6B">
              <w:t>3) порядка принятия решений по итогам контрольных мероприятий;</w:t>
            </w:r>
          </w:p>
          <w:p w:rsidR="005A089D" w:rsidRPr="00FF5D6B" w:rsidRDefault="005A089D" w:rsidP="0066396C">
            <w:pPr>
              <w:ind w:right="82"/>
              <w:jc w:val="both"/>
            </w:pPr>
            <w:r w:rsidRPr="00FF5D6B">
              <w:t>4) порядка обжалования решений Контрольного органа.</w:t>
            </w:r>
          </w:p>
          <w:p w:rsidR="005A089D" w:rsidRPr="0076320F" w:rsidRDefault="005A089D" w:rsidP="0066396C">
            <w:pPr>
              <w:ind w:right="82"/>
              <w:jc w:val="both"/>
            </w:pPr>
            <w:r w:rsidRPr="00FF5D6B">
              <w:t xml:space="preserve">Управление муниципального контроля не предоставляет контролируемым лицам и их представителям в письменной </w:t>
            </w:r>
            <w:r w:rsidRPr="00FF5D6B">
              <w:lastRenderedPageBreak/>
              <w:t>форме информацию по вопросам устного консультирования.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9D" w:rsidRPr="00991A13" w:rsidRDefault="005A089D" w:rsidP="0066396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D" w:rsidRDefault="005A089D" w:rsidP="0066396C">
            <w:r w:rsidRPr="00DA766D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A089D" w:rsidRPr="00991A13" w:rsidTr="00663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9D" w:rsidRPr="00991A13" w:rsidRDefault="005A089D" w:rsidP="0066396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9D" w:rsidRPr="00A707F1" w:rsidRDefault="005A089D" w:rsidP="0066396C">
            <w:pPr>
              <w:ind w:right="82"/>
              <w:jc w:val="both"/>
            </w:pPr>
            <w:r w:rsidRPr="00A707F1">
              <w:t>Обобщение правоприменительной практики организации и проведения муниципального контроля осуществляется ежегодно.</w:t>
            </w:r>
          </w:p>
          <w:p w:rsidR="005A089D" w:rsidRPr="00A707F1" w:rsidRDefault="005A089D" w:rsidP="0066396C">
            <w:pPr>
              <w:ind w:right="82"/>
              <w:jc w:val="both"/>
            </w:pPr>
            <w:r w:rsidRPr="00A707F1">
              <w:t>По итогам обобщения правоприменительной практики управление муниципального контроля обеспечивает подготовку доклада с результатами обобщения правоприменительной практики Контрольного органа (далее – доклад).</w:t>
            </w:r>
          </w:p>
          <w:p w:rsidR="005A089D" w:rsidRPr="00A707F1" w:rsidRDefault="005A089D" w:rsidP="0066396C">
            <w:pPr>
              <w:ind w:right="82"/>
              <w:jc w:val="both"/>
            </w:pPr>
            <w:r w:rsidRPr="00A707F1">
              <w:t xml:space="preserve">Управление муниципального контроля обеспечивает публичное обсуждение проекта доклада. </w:t>
            </w:r>
          </w:p>
          <w:p w:rsidR="005A089D" w:rsidRPr="00FF5D6B" w:rsidRDefault="005A089D" w:rsidP="0066396C">
            <w:pPr>
              <w:ind w:right="82"/>
              <w:jc w:val="both"/>
            </w:pPr>
            <w:r w:rsidRPr="00A707F1">
              <w:t>Доклад утверждается начальником управления муниципального контроля и размещается на официальном сайте ежегодно не позднее 30 января года, следующего за годом обобщения правоприменительной практи</w:t>
            </w:r>
            <w:r>
              <w:t>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9D" w:rsidRPr="00991A13" w:rsidRDefault="005A089D" w:rsidP="0066396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D" w:rsidRDefault="005A089D" w:rsidP="0066396C">
            <w:r w:rsidRPr="00DA766D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A089D" w:rsidRPr="00991A13" w:rsidTr="00663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9D" w:rsidRPr="00991A13" w:rsidRDefault="005A089D" w:rsidP="0066396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9D" w:rsidRPr="00A707F1" w:rsidRDefault="005A089D" w:rsidP="0066396C">
            <w:pPr>
              <w:ind w:right="82"/>
              <w:jc w:val="both"/>
            </w:pPr>
            <w:r w:rsidRPr="00A707F1">
              <w:t xml:space="preserve">Профилактический визит проводится </w:t>
            </w:r>
            <w:r w:rsidRPr="00A707F1">
              <w:rPr>
                <w:iCs/>
              </w:rPr>
              <w:t xml:space="preserve">инспектором </w:t>
            </w:r>
            <w:r w:rsidRPr="00A707F1">
      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5A089D" w:rsidRPr="00A707F1" w:rsidRDefault="005A089D" w:rsidP="0066396C">
            <w:pPr>
              <w:ind w:right="82"/>
              <w:jc w:val="both"/>
            </w:pPr>
            <w:r w:rsidRPr="00A707F1">
              <w:t>Инспектор проводит обязательный профилактический визит в отношении:</w:t>
            </w:r>
          </w:p>
          <w:p w:rsidR="005A089D" w:rsidRPr="00736E77" w:rsidRDefault="005A089D" w:rsidP="0066396C">
            <w:pPr>
              <w:ind w:right="82"/>
              <w:jc w:val="both"/>
            </w:pPr>
            <w:r w:rsidRPr="00736E77">
              <w:t xml:space="preserve">1) контролируемых лиц, приступающих к осуществлению деятельности в сфере </w:t>
            </w:r>
            <w:r w:rsidRPr="00736E77">
              <w:rPr>
                <w:spacing w:val="2"/>
              </w:rPr>
              <w:t>автомобильного транспорта, городского наземного электрического транспорта и в дорожном хозяйстве</w:t>
            </w:r>
            <w:r w:rsidRPr="00736E77">
              <w:t>, не позднее чем в течение одного года с момента начала такой деятельности (при наличии сведений о начале деятельности).</w:t>
            </w:r>
          </w:p>
          <w:p w:rsidR="005A089D" w:rsidRPr="00A707F1" w:rsidRDefault="005A089D" w:rsidP="0066396C">
            <w:pPr>
              <w:ind w:right="82"/>
              <w:jc w:val="both"/>
            </w:pPr>
            <w:r w:rsidRPr="00A707F1">
              <w:t>Профилактические визиты проводятся по согласованию с контролируемыми лицами.</w:t>
            </w:r>
          </w:p>
          <w:p w:rsidR="005A089D" w:rsidRPr="00A707F1" w:rsidRDefault="005A089D" w:rsidP="0066396C">
            <w:pPr>
              <w:ind w:right="82"/>
              <w:jc w:val="both"/>
            </w:pPr>
            <w:r w:rsidRPr="00A707F1">
              <w:t xml:space="preserve">Управление муниципального </w:t>
            </w:r>
            <w:r w:rsidRPr="00A707F1">
              <w:lastRenderedPageBreak/>
              <w:t>контроля направляет контролируемому лицу уведомление о проведении профилактического визита не позднее чем за пять рабочих дней до даты его проведения.</w:t>
            </w:r>
          </w:p>
          <w:p w:rsidR="005A089D" w:rsidRPr="00A707F1" w:rsidRDefault="005A089D" w:rsidP="0066396C">
            <w:pPr>
              <w:ind w:right="82"/>
              <w:jc w:val="both"/>
            </w:pPr>
            <w:r w:rsidRPr="00A707F1">
              <w:t>Контролируемое лицо вправе отказаться от проведения профилактического визита (включая обязательный профилактический визит), уведомив об этом управление муниципального контроля не позднее, чем за три рабочих дня до даты его проведения.</w:t>
            </w:r>
          </w:p>
          <w:p w:rsidR="005A089D" w:rsidRPr="00FF5D6B" w:rsidRDefault="005A089D" w:rsidP="0066396C">
            <w:pPr>
              <w:ind w:left="140" w:right="82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9D" w:rsidRPr="00991A13" w:rsidRDefault="005A089D" w:rsidP="0066396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9D" w:rsidRPr="00991A13" w:rsidRDefault="005A089D" w:rsidP="0066396C">
            <w:pPr>
              <w:autoSpaceDE w:val="0"/>
              <w:autoSpaceDN w:val="0"/>
              <w:adjustRightInd w:val="0"/>
              <w:ind w:right="80"/>
              <w:jc w:val="center"/>
              <w:rPr>
                <w:iCs/>
              </w:rPr>
            </w:pPr>
            <w:r w:rsidRPr="003F68F3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A089D" w:rsidRDefault="005A089D" w:rsidP="005A089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5A089D" w:rsidRPr="00014AD2" w:rsidRDefault="005A089D" w:rsidP="005A089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014AD2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p w:rsidR="005A089D" w:rsidRPr="00991A13" w:rsidRDefault="005A089D" w:rsidP="005A089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694"/>
      </w:tblGrid>
      <w:tr w:rsidR="005A089D" w:rsidRPr="00991A13" w:rsidTr="0066396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D" w:rsidRPr="00991A13" w:rsidRDefault="005A089D" w:rsidP="0066396C">
            <w:pPr>
              <w:autoSpaceDE w:val="0"/>
              <w:autoSpaceDN w:val="0"/>
              <w:adjustRightInd w:val="0"/>
              <w:jc w:val="center"/>
            </w:pPr>
            <w:r w:rsidRPr="00991A13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D" w:rsidRPr="00991A13" w:rsidRDefault="005A089D" w:rsidP="0066396C">
            <w:pPr>
              <w:autoSpaceDE w:val="0"/>
              <w:autoSpaceDN w:val="0"/>
              <w:adjustRightInd w:val="0"/>
              <w:jc w:val="center"/>
            </w:pPr>
            <w:r w:rsidRPr="00991A13"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D" w:rsidRPr="00991A13" w:rsidRDefault="005A089D" w:rsidP="0066396C">
            <w:pPr>
              <w:autoSpaceDE w:val="0"/>
              <w:autoSpaceDN w:val="0"/>
              <w:adjustRightInd w:val="0"/>
              <w:jc w:val="center"/>
            </w:pPr>
            <w:r w:rsidRPr="00991A13">
              <w:t>Величина</w:t>
            </w:r>
          </w:p>
        </w:tc>
      </w:tr>
      <w:tr w:rsidR="005A089D" w:rsidRPr="00991A13" w:rsidTr="0066396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D" w:rsidRPr="00991A13" w:rsidRDefault="005A089D" w:rsidP="0066396C">
            <w:pPr>
              <w:autoSpaceDE w:val="0"/>
              <w:autoSpaceDN w:val="0"/>
              <w:adjustRightInd w:val="0"/>
              <w:jc w:val="center"/>
            </w:pPr>
            <w:r w:rsidRPr="00991A13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D" w:rsidRPr="00991A13" w:rsidRDefault="005A089D" w:rsidP="0066396C">
            <w:pPr>
              <w:autoSpaceDE w:val="0"/>
              <w:autoSpaceDN w:val="0"/>
              <w:adjustRightInd w:val="0"/>
              <w:jc w:val="both"/>
            </w:pPr>
            <w:r w:rsidRPr="00991A13"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r w:rsidR="00014AD2">
              <w:t>2023</w:t>
            </w:r>
            <w:r w:rsidRPr="00991A13"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D" w:rsidRPr="00991A13" w:rsidRDefault="005A089D" w:rsidP="0066396C">
            <w:pPr>
              <w:autoSpaceDE w:val="0"/>
              <w:autoSpaceDN w:val="0"/>
              <w:adjustRightInd w:val="0"/>
              <w:jc w:val="center"/>
            </w:pPr>
            <w:r w:rsidRPr="00991A13">
              <w:t>100 %</w:t>
            </w:r>
          </w:p>
        </w:tc>
      </w:tr>
      <w:tr w:rsidR="005A089D" w:rsidRPr="00991A13" w:rsidTr="0066396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D" w:rsidRPr="00991A13" w:rsidRDefault="005A089D" w:rsidP="0066396C">
            <w:pPr>
              <w:autoSpaceDE w:val="0"/>
              <w:autoSpaceDN w:val="0"/>
              <w:adjustRightInd w:val="0"/>
              <w:jc w:val="center"/>
            </w:pPr>
            <w:r w:rsidRPr="00991A13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D" w:rsidRPr="00991A13" w:rsidRDefault="005A089D" w:rsidP="0066396C">
            <w:pPr>
              <w:autoSpaceDE w:val="0"/>
              <w:autoSpaceDN w:val="0"/>
              <w:adjustRightInd w:val="0"/>
              <w:jc w:val="both"/>
            </w:pPr>
            <w:r w:rsidRPr="00991A13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D" w:rsidRPr="00991A13" w:rsidRDefault="005A089D" w:rsidP="0066396C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  <w:r w:rsidRPr="00991A13">
              <w:t xml:space="preserve"> % от числа обратившихся</w:t>
            </w:r>
          </w:p>
        </w:tc>
      </w:tr>
      <w:tr w:rsidR="005A089D" w:rsidRPr="00991A13" w:rsidTr="0066396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D" w:rsidRPr="00991A13" w:rsidRDefault="005A089D" w:rsidP="0066396C">
            <w:pPr>
              <w:autoSpaceDE w:val="0"/>
              <w:autoSpaceDN w:val="0"/>
              <w:adjustRightInd w:val="0"/>
              <w:jc w:val="center"/>
            </w:pPr>
            <w:r w:rsidRPr="00991A13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D" w:rsidRPr="00991A13" w:rsidRDefault="005A089D" w:rsidP="0066396C">
            <w:pPr>
              <w:autoSpaceDE w:val="0"/>
              <w:autoSpaceDN w:val="0"/>
              <w:adjustRightInd w:val="0"/>
              <w:jc w:val="both"/>
            </w:pPr>
            <w:r w:rsidRPr="00991A13">
              <w:t>Количество проведенных профилактических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D" w:rsidRPr="00991A13" w:rsidRDefault="005A089D" w:rsidP="0066396C">
            <w:pPr>
              <w:autoSpaceDE w:val="0"/>
              <w:autoSpaceDN w:val="0"/>
              <w:adjustRightInd w:val="0"/>
              <w:jc w:val="center"/>
            </w:pPr>
            <w:r w:rsidRPr="00991A13">
              <w:t>не менее 1 мероприятий, проведенных контрольным (надзорным) органом</w:t>
            </w:r>
          </w:p>
        </w:tc>
      </w:tr>
    </w:tbl>
    <w:p w:rsidR="005A089D" w:rsidRDefault="005A089D" w:rsidP="005A089D">
      <w:pPr>
        <w:ind w:firstLine="709"/>
      </w:pPr>
    </w:p>
    <w:p w:rsidR="005A089D" w:rsidRDefault="005A089D" w:rsidP="005A089D">
      <w:pPr>
        <w:ind w:firstLine="709"/>
      </w:pPr>
    </w:p>
    <w:p w:rsidR="005A089D" w:rsidRPr="00991A13" w:rsidRDefault="005A089D" w:rsidP="005A089D">
      <w:pPr>
        <w:ind w:firstLine="709"/>
      </w:pPr>
    </w:p>
    <w:p w:rsidR="00EF53DE" w:rsidRPr="0093034A" w:rsidRDefault="00EF53DE" w:rsidP="00752D20">
      <w:pPr>
        <w:jc w:val="center"/>
        <w:rPr>
          <w:sz w:val="28"/>
          <w:szCs w:val="28"/>
        </w:rPr>
      </w:pPr>
    </w:p>
    <w:sectPr w:rsidR="00EF53DE" w:rsidRPr="0093034A" w:rsidSect="0066396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6B67827"/>
    <w:multiLevelType w:val="hybridMultilevel"/>
    <w:tmpl w:val="EE4A4060"/>
    <w:lvl w:ilvl="0" w:tplc="680AD0B0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A6408610">
      <w:start w:val="1"/>
      <w:numFmt w:val="bullet"/>
      <w:lvlText w:val="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51B427A9"/>
    <w:multiLevelType w:val="hybridMultilevel"/>
    <w:tmpl w:val="6B923946"/>
    <w:lvl w:ilvl="0" w:tplc="1DFEE010">
      <w:start w:val="1"/>
      <w:numFmt w:val="decimal"/>
      <w:lvlText w:val="%1."/>
      <w:lvlJc w:val="left"/>
      <w:pPr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F5229"/>
    <w:multiLevelType w:val="hybridMultilevel"/>
    <w:tmpl w:val="D7FC6E20"/>
    <w:lvl w:ilvl="0" w:tplc="58B46E4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406F4"/>
    <w:multiLevelType w:val="hybridMultilevel"/>
    <w:tmpl w:val="1D64E38A"/>
    <w:lvl w:ilvl="0" w:tplc="680AD0B0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6E573EBF"/>
    <w:multiLevelType w:val="hybridMultilevel"/>
    <w:tmpl w:val="A5D438C0"/>
    <w:lvl w:ilvl="0" w:tplc="680AD0B0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33870CC"/>
    <w:multiLevelType w:val="hybridMultilevel"/>
    <w:tmpl w:val="9092D9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efaultTabStop w:val="708"/>
  <w:characterSpacingControl w:val="doNotCompress"/>
  <w:compat/>
  <w:rsids>
    <w:rsidRoot w:val="00D60111"/>
    <w:rsid w:val="00014AD2"/>
    <w:rsid w:val="0004474A"/>
    <w:rsid w:val="000F24C0"/>
    <w:rsid w:val="001333E2"/>
    <w:rsid w:val="001B3031"/>
    <w:rsid w:val="00202C68"/>
    <w:rsid w:val="00205B93"/>
    <w:rsid w:val="00215A32"/>
    <w:rsid w:val="00257B3C"/>
    <w:rsid w:val="002C1940"/>
    <w:rsid w:val="002E285E"/>
    <w:rsid w:val="00314839"/>
    <w:rsid w:val="00363C77"/>
    <w:rsid w:val="003B0D30"/>
    <w:rsid w:val="00401E2A"/>
    <w:rsid w:val="00444FED"/>
    <w:rsid w:val="00454DF2"/>
    <w:rsid w:val="004621F6"/>
    <w:rsid w:val="00495BA8"/>
    <w:rsid w:val="004A2EF5"/>
    <w:rsid w:val="004B5F82"/>
    <w:rsid w:val="00517B18"/>
    <w:rsid w:val="005A089D"/>
    <w:rsid w:val="005E1DFC"/>
    <w:rsid w:val="006076E0"/>
    <w:rsid w:val="00645855"/>
    <w:rsid w:val="00657725"/>
    <w:rsid w:val="0066396C"/>
    <w:rsid w:val="006C453D"/>
    <w:rsid w:val="00745237"/>
    <w:rsid w:val="00752D20"/>
    <w:rsid w:val="007C4F56"/>
    <w:rsid w:val="007D440A"/>
    <w:rsid w:val="00830FFC"/>
    <w:rsid w:val="00833279"/>
    <w:rsid w:val="00874F87"/>
    <w:rsid w:val="008A562F"/>
    <w:rsid w:val="00971E4E"/>
    <w:rsid w:val="009771E5"/>
    <w:rsid w:val="00985A42"/>
    <w:rsid w:val="0099681D"/>
    <w:rsid w:val="009E016F"/>
    <w:rsid w:val="009F42AE"/>
    <w:rsid w:val="00A37C5A"/>
    <w:rsid w:val="00A879B0"/>
    <w:rsid w:val="00A9628F"/>
    <w:rsid w:val="00A975AA"/>
    <w:rsid w:val="00AC038E"/>
    <w:rsid w:val="00AF2B32"/>
    <w:rsid w:val="00B63262"/>
    <w:rsid w:val="00B72688"/>
    <w:rsid w:val="00B772F4"/>
    <w:rsid w:val="00B821BF"/>
    <w:rsid w:val="00C0468E"/>
    <w:rsid w:val="00C21DC8"/>
    <w:rsid w:val="00C30D6A"/>
    <w:rsid w:val="00C44CA7"/>
    <w:rsid w:val="00CF7A21"/>
    <w:rsid w:val="00D12D4F"/>
    <w:rsid w:val="00D60111"/>
    <w:rsid w:val="00D837AA"/>
    <w:rsid w:val="00DD43E8"/>
    <w:rsid w:val="00DD7584"/>
    <w:rsid w:val="00EC1FD1"/>
    <w:rsid w:val="00ED5404"/>
    <w:rsid w:val="00EF1AE5"/>
    <w:rsid w:val="00EF53DE"/>
    <w:rsid w:val="00FD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11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33E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771E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nhideWhenUsed/>
    <w:rsid w:val="00B772F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772F4"/>
    <w:rPr>
      <w:b/>
      <w:bCs/>
    </w:rPr>
  </w:style>
  <w:style w:type="character" w:customStyle="1" w:styleId="20">
    <w:name w:val="Заголовок 2 Знак"/>
    <w:basedOn w:val="a0"/>
    <w:link w:val="2"/>
    <w:semiHidden/>
    <w:rsid w:val="009771E5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a5">
    <w:name w:val="No Spacing"/>
    <w:uiPriority w:val="1"/>
    <w:qFormat/>
    <w:rsid w:val="009771E5"/>
    <w:rPr>
      <w:rFonts w:ascii="Calibri" w:hAnsi="Calibri"/>
      <w:sz w:val="22"/>
      <w:szCs w:val="22"/>
    </w:rPr>
  </w:style>
  <w:style w:type="character" w:customStyle="1" w:styleId="FontStyle13">
    <w:name w:val="Font Style13"/>
    <w:rsid w:val="00EF53DE"/>
    <w:rPr>
      <w:rFonts w:ascii="Times New Roman" w:hAnsi="Times New Roman"/>
      <w:sz w:val="26"/>
    </w:rPr>
  </w:style>
  <w:style w:type="character" w:customStyle="1" w:styleId="lastbreadcrumb">
    <w:name w:val="last_breadcrumb"/>
    <w:basedOn w:val="a0"/>
    <w:rsid w:val="00EF53DE"/>
    <w:rPr>
      <w:rFonts w:ascii="Times New Roman" w:hAnsi="Times New Roman" w:cs="Times New Roman" w:hint="default"/>
    </w:rPr>
  </w:style>
  <w:style w:type="paragraph" w:styleId="a6">
    <w:name w:val="Plain Text"/>
    <w:basedOn w:val="a"/>
    <w:link w:val="11"/>
    <w:unhideWhenUsed/>
    <w:rsid w:val="004B5F82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4B5F82"/>
    <w:rPr>
      <w:rFonts w:ascii="Courier New" w:hAnsi="Courier New" w:cs="Courier New"/>
    </w:rPr>
  </w:style>
  <w:style w:type="character" w:customStyle="1" w:styleId="11">
    <w:name w:val="Текст Знак1"/>
    <w:basedOn w:val="a0"/>
    <w:link w:val="a6"/>
    <w:locked/>
    <w:rsid w:val="004B5F82"/>
    <w:rPr>
      <w:rFonts w:ascii="Courier New" w:hAnsi="Courier New" w:cs="Courier New"/>
    </w:rPr>
  </w:style>
  <w:style w:type="paragraph" w:styleId="a8">
    <w:name w:val="List Paragraph"/>
    <w:basedOn w:val="a"/>
    <w:link w:val="a9"/>
    <w:uiPriority w:val="99"/>
    <w:qFormat/>
    <w:rsid w:val="00517B18"/>
    <w:pPr>
      <w:ind w:left="720"/>
      <w:contextualSpacing/>
    </w:pPr>
    <w:rPr>
      <w:sz w:val="20"/>
      <w:szCs w:val="20"/>
    </w:rPr>
  </w:style>
  <w:style w:type="table" w:styleId="aa">
    <w:name w:val="Table Grid"/>
    <w:basedOn w:val="a1"/>
    <w:rsid w:val="008A56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752D2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752D20"/>
    <w:rPr>
      <w:rFonts w:ascii="Arial" w:hAnsi="Arial" w:cs="Arial"/>
    </w:rPr>
  </w:style>
  <w:style w:type="paragraph" w:customStyle="1" w:styleId="ConsPlusCell">
    <w:name w:val="ConsPlusCell"/>
    <w:rsid w:val="00752D2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Основной текст Знак1"/>
    <w:basedOn w:val="a0"/>
    <w:uiPriority w:val="99"/>
    <w:rsid w:val="00EF1AE5"/>
    <w:rPr>
      <w:rFonts w:ascii="Times New Roman" w:hAnsi="Times New Roman" w:cs="Times New Roman"/>
      <w:spacing w:val="9"/>
      <w:u w:val="none"/>
    </w:rPr>
  </w:style>
  <w:style w:type="paragraph" w:customStyle="1" w:styleId="ConsPlusNormal">
    <w:name w:val="ConsPlusNormal"/>
    <w:link w:val="ConsPlusNormal0"/>
    <w:rsid w:val="00363C7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363C77"/>
    <w:rPr>
      <w:sz w:val="28"/>
      <w:szCs w:val="28"/>
      <w:lang w:bidi="ar-SA"/>
    </w:rPr>
  </w:style>
  <w:style w:type="paragraph" w:customStyle="1" w:styleId="ConsPlusTitle">
    <w:name w:val="ConsPlusTitle"/>
    <w:uiPriority w:val="99"/>
    <w:rsid w:val="00363C77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character" w:styleId="ad">
    <w:name w:val="Emphasis"/>
    <w:uiPriority w:val="20"/>
    <w:qFormat/>
    <w:rsid w:val="00363C77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363C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63C77"/>
    <w:rPr>
      <w:rFonts w:ascii="Courier New" w:hAnsi="Courier New"/>
    </w:rPr>
  </w:style>
  <w:style w:type="character" w:customStyle="1" w:styleId="ConsPlusNormal1">
    <w:name w:val="ConsPlusNormal1"/>
    <w:locked/>
    <w:rsid w:val="00215A32"/>
    <w:rPr>
      <w:rFonts w:ascii="Arial" w:hAnsi="Arial" w:cs="Arial"/>
      <w:lang w:val="ru-RU" w:eastAsia="ru-RU" w:bidi="ar-SA"/>
    </w:rPr>
  </w:style>
  <w:style w:type="character" w:customStyle="1" w:styleId="a9">
    <w:name w:val="Абзац списка Знак"/>
    <w:link w:val="a8"/>
    <w:uiPriority w:val="99"/>
    <w:locked/>
    <w:rsid w:val="00215A32"/>
  </w:style>
  <w:style w:type="character" w:customStyle="1" w:styleId="10">
    <w:name w:val="Заголовок 1 Знак"/>
    <w:basedOn w:val="a0"/>
    <w:link w:val="1"/>
    <w:rsid w:val="001333E2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Samsung</cp:lastModifiedBy>
  <cp:revision>2</cp:revision>
  <cp:lastPrinted>2022-12-29T10:01:00Z</cp:lastPrinted>
  <dcterms:created xsi:type="dcterms:W3CDTF">2022-12-30T04:55:00Z</dcterms:created>
  <dcterms:modified xsi:type="dcterms:W3CDTF">2022-12-30T04:55:00Z</dcterms:modified>
</cp:coreProperties>
</file>