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7" w:rsidRPr="00E726D3" w:rsidRDefault="005A53B7" w:rsidP="005A53B7">
      <w:pPr>
        <w:ind w:right="5385"/>
        <w:jc w:val="center"/>
        <w:rPr>
          <w:noProof/>
        </w:rPr>
      </w:pPr>
      <w:bookmarkStart w:id="0" w:name="_GoBack"/>
      <w:bookmarkEnd w:id="0"/>
    </w:p>
    <w:p w:rsidR="0065322A" w:rsidRPr="003D127D" w:rsidRDefault="00633693" w:rsidP="006532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2A" w:rsidRPr="003D127D" w:rsidRDefault="0065322A" w:rsidP="0065322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</w:t>
      </w:r>
      <w:r w:rsidRPr="003D127D">
        <w:rPr>
          <w:b/>
          <w:bCs/>
          <w:sz w:val="28"/>
          <w:szCs w:val="28"/>
        </w:rPr>
        <w:t>СКОГО СЕЛЬСОВЕТА</w:t>
      </w:r>
    </w:p>
    <w:p w:rsidR="0065322A" w:rsidRPr="003D127D" w:rsidRDefault="0065322A" w:rsidP="0065322A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5322A" w:rsidRDefault="0065322A" w:rsidP="0065322A">
      <w:pPr>
        <w:jc w:val="center"/>
        <w:rPr>
          <w:b/>
          <w:bCs/>
          <w:sz w:val="32"/>
          <w:szCs w:val="32"/>
        </w:rPr>
      </w:pPr>
      <w:r w:rsidRPr="00141DFA">
        <w:rPr>
          <w:b/>
          <w:bCs/>
          <w:sz w:val="32"/>
          <w:szCs w:val="32"/>
        </w:rPr>
        <w:t xml:space="preserve">П О С Т А Н О В Л Е Н И Е </w:t>
      </w:r>
    </w:p>
    <w:p w:rsidR="00141DFA" w:rsidRPr="00141DFA" w:rsidRDefault="00141DFA" w:rsidP="0065322A">
      <w:pPr>
        <w:jc w:val="center"/>
        <w:rPr>
          <w:b/>
          <w:bCs/>
          <w:sz w:val="32"/>
          <w:szCs w:val="32"/>
        </w:rPr>
      </w:pPr>
    </w:p>
    <w:p w:rsidR="0065322A" w:rsidRPr="00B327EF" w:rsidRDefault="00212770" w:rsidP="0065322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</w:rPr>
        <w:t>16</w:t>
      </w:r>
      <w:r w:rsidR="0065322A" w:rsidRPr="00141DFA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="00141DFA" w:rsidRPr="00141DFA">
        <w:rPr>
          <w:sz w:val="28"/>
          <w:szCs w:val="28"/>
        </w:rPr>
        <w:t xml:space="preserve">г.                             </w:t>
      </w:r>
      <w:r w:rsidR="0065322A" w:rsidRPr="00DE2080">
        <w:rPr>
          <w:sz w:val="28"/>
          <w:szCs w:val="28"/>
        </w:rPr>
        <w:t xml:space="preserve">с. </w:t>
      </w:r>
      <w:r w:rsidR="003F73BE">
        <w:rPr>
          <w:sz w:val="28"/>
          <w:szCs w:val="28"/>
        </w:rPr>
        <w:t>Бурунча</w:t>
      </w:r>
      <w:r w:rsidR="00141DFA">
        <w:rPr>
          <w:sz w:val="28"/>
          <w:szCs w:val="28"/>
        </w:rPr>
        <w:t xml:space="preserve">                                                          </w:t>
      </w:r>
      <w:r w:rsidR="0065322A" w:rsidRPr="00141DFA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65322A" w:rsidRPr="00141DFA">
        <w:rPr>
          <w:sz w:val="26"/>
          <w:szCs w:val="26"/>
        </w:rPr>
        <w:t>-п</w:t>
      </w:r>
    </w:p>
    <w:p w:rsidR="0065322A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D2193F" w:rsidRDefault="00D2193F" w:rsidP="00D2193F">
      <w:pPr>
        <w:ind w:left="567" w:right="113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внесение изменений в постановление администрации Бурунчинского сельсовета Саракташского района № 21-п от 23.08.2019г «Об утверждении </w:t>
      </w:r>
      <w:bookmarkStart w:id="1" w:name="RANGE!A1:G89"/>
      <w:r>
        <w:rPr>
          <w:rFonts w:eastAsia="Calibri"/>
          <w:bCs/>
          <w:sz w:val="28"/>
          <w:szCs w:val="28"/>
          <w:lang w:eastAsia="en-US"/>
        </w:rPr>
        <w:t xml:space="preserve">Плана мероприятий по консолидации  бюджетных средств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 Бурунчинский сельсовет  Саракташского района Оренбургской области </w:t>
      </w:r>
      <w:r>
        <w:rPr>
          <w:rFonts w:eastAsia="Calibri"/>
          <w:bCs/>
          <w:sz w:val="28"/>
          <w:szCs w:val="28"/>
          <w:lang w:eastAsia="en-US"/>
        </w:rPr>
        <w:t xml:space="preserve">в целях оздоровления муниципальных финансов </w:t>
      </w:r>
      <w:bookmarkEnd w:id="1"/>
      <w:r>
        <w:rPr>
          <w:rFonts w:eastAsia="Calibri"/>
          <w:sz w:val="28"/>
          <w:szCs w:val="28"/>
          <w:lang w:eastAsia="en-US"/>
        </w:rPr>
        <w:t>на 2018 - 202</w:t>
      </w:r>
      <w:r w:rsidR="00B14CC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годы»</w:t>
      </w:r>
      <w:r w:rsidR="003E4281">
        <w:rPr>
          <w:rFonts w:eastAsia="Calibri"/>
          <w:sz w:val="28"/>
          <w:szCs w:val="28"/>
          <w:lang w:eastAsia="en-US"/>
        </w:rPr>
        <w:t xml:space="preserve"> (</w:t>
      </w:r>
      <w:r w:rsidR="003E4281">
        <w:rPr>
          <w:color w:val="000000"/>
          <w:sz w:val="27"/>
          <w:szCs w:val="27"/>
        </w:rPr>
        <w:t>с изменениями 03.02.2020 г. № 9-п, 08.02.2021 г. № 10-п, 1</w:t>
      </w:r>
      <w:r w:rsidR="00174B2B">
        <w:rPr>
          <w:color w:val="000000"/>
          <w:sz w:val="27"/>
          <w:szCs w:val="27"/>
        </w:rPr>
        <w:t>8</w:t>
      </w:r>
      <w:r w:rsidR="003E4281">
        <w:rPr>
          <w:color w:val="000000"/>
          <w:sz w:val="27"/>
          <w:szCs w:val="27"/>
        </w:rPr>
        <w:t>.02.2022 г.</w:t>
      </w:r>
      <w:r w:rsidR="003E4281" w:rsidRPr="003E4281">
        <w:rPr>
          <w:color w:val="000000"/>
          <w:sz w:val="27"/>
          <w:szCs w:val="27"/>
        </w:rPr>
        <w:t xml:space="preserve"> </w:t>
      </w:r>
      <w:r w:rsidR="00174B2B">
        <w:rPr>
          <w:color w:val="000000"/>
          <w:sz w:val="27"/>
          <w:szCs w:val="27"/>
        </w:rPr>
        <w:t>№ 15/1-п</w:t>
      </w:r>
      <w:r w:rsidR="00212770">
        <w:rPr>
          <w:color w:val="000000"/>
          <w:sz w:val="27"/>
          <w:szCs w:val="27"/>
        </w:rPr>
        <w:t>,</w:t>
      </w:r>
      <w:r w:rsidR="00212770" w:rsidRPr="00212770">
        <w:rPr>
          <w:color w:val="000000"/>
          <w:sz w:val="27"/>
          <w:szCs w:val="27"/>
        </w:rPr>
        <w:t xml:space="preserve"> </w:t>
      </w:r>
      <w:r w:rsidR="00212770">
        <w:rPr>
          <w:color w:val="000000"/>
          <w:sz w:val="27"/>
          <w:szCs w:val="27"/>
        </w:rPr>
        <w:t>02.02.2023 г.</w:t>
      </w:r>
      <w:r w:rsidR="00212770" w:rsidRPr="003E4281">
        <w:rPr>
          <w:color w:val="000000"/>
          <w:sz w:val="27"/>
          <w:szCs w:val="27"/>
        </w:rPr>
        <w:t xml:space="preserve"> </w:t>
      </w:r>
      <w:r w:rsidR="00212770">
        <w:rPr>
          <w:color w:val="000000"/>
          <w:sz w:val="27"/>
          <w:szCs w:val="27"/>
        </w:rPr>
        <w:t xml:space="preserve">№ 2/1-п </w:t>
      </w:r>
      <w:r w:rsidR="003E4281">
        <w:rPr>
          <w:color w:val="000000"/>
          <w:sz w:val="27"/>
          <w:szCs w:val="27"/>
        </w:rPr>
        <w:t>)</w:t>
      </w:r>
    </w:p>
    <w:p w:rsidR="0065322A" w:rsidRPr="00BE0C41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AA2281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В соответствии со ст. 15  Бюджетного кодекса Российской Федерации, руководствуясь Уставом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Pr="006E454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2281" w:rsidRPr="00D430B6" w:rsidRDefault="00446729" w:rsidP="004467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281" w:rsidRPr="00D430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722B91">
        <w:rPr>
          <w:rFonts w:ascii="Times New Roman" w:hAnsi="Times New Roman" w:cs="Times New Roman"/>
          <w:sz w:val="28"/>
          <w:szCs w:val="28"/>
        </w:rPr>
        <w:t xml:space="preserve"> </w:t>
      </w:r>
      <w:r w:rsidR="00AA2281" w:rsidRPr="00D430B6">
        <w:rPr>
          <w:rFonts w:ascii="Times New Roman" w:hAnsi="Times New Roman" w:cs="Times New Roman"/>
          <w:sz w:val="28"/>
          <w:szCs w:val="28"/>
        </w:rPr>
        <w:t>сельсовет Саракташского р</w:t>
      </w:r>
      <w:r w:rsidR="00AA2281">
        <w:rPr>
          <w:rFonts w:ascii="Times New Roman" w:hAnsi="Times New Roman" w:cs="Times New Roman"/>
          <w:sz w:val="28"/>
          <w:szCs w:val="28"/>
        </w:rPr>
        <w:t xml:space="preserve">айона Оренбургской области от </w:t>
      </w:r>
      <w:r w:rsidR="00722B91">
        <w:rPr>
          <w:rFonts w:ascii="Times New Roman" w:hAnsi="Times New Roman" w:cs="Times New Roman"/>
          <w:sz w:val="28"/>
          <w:szCs w:val="28"/>
        </w:rPr>
        <w:t>0</w:t>
      </w:r>
      <w:r w:rsidR="00A218F5">
        <w:rPr>
          <w:rFonts w:ascii="Times New Roman" w:hAnsi="Times New Roman" w:cs="Times New Roman"/>
          <w:sz w:val="28"/>
          <w:szCs w:val="28"/>
        </w:rPr>
        <w:t>8</w:t>
      </w:r>
      <w:r w:rsidR="005A53B7">
        <w:rPr>
          <w:rFonts w:ascii="Times New Roman" w:hAnsi="Times New Roman" w:cs="Times New Roman"/>
          <w:sz w:val="28"/>
          <w:szCs w:val="28"/>
        </w:rPr>
        <w:t>.0</w:t>
      </w:r>
      <w:r w:rsidR="00722B91">
        <w:rPr>
          <w:rFonts w:ascii="Times New Roman" w:hAnsi="Times New Roman" w:cs="Times New Roman"/>
          <w:sz w:val="28"/>
          <w:szCs w:val="28"/>
        </w:rPr>
        <w:t>2</w:t>
      </w:r>
      <w:r w:rsidR="005A53B7">
        <w:rPr>
          <w:rFonts w:ascii="Times New Roman" w:hAnsi="Times New Roman" w:cs="Times New Roman"/>
          <w:sz w:val="28"/>
          <w:szCs w:val="28"/>
        </w:rPr>
        <w:t>.20</w:t>
      </w:r>
      <w:r w:rsidR="00722B91">
        <w:rPr>
          <w:rFonts w:ascii="Times New Roman" w:hAnsi="Times New Roman" w:cs="Times New Roman"/>
          <w:sz w:val="28"/>
          <w:szCs w:val="28"/>
        </w:rPr>
        <w:t>2</w:t>
      </w:r>
      <w:r w:rsidR="00A218F5">
        <w:rPr>
          <w:rFonts w:ascii="Times New Roman" w:hAnsi="Times New Roman" w:cs="Times New Roman"/>
          <w:sz w:val="28"/>
          <w:szCs w:val="28"/>
        </w:rPr>
        <w:t>1</w:t>
      </w:r>
      <w:r w:rsidR="00722B91">
        <w:rPr>
          <w:rFonts w:ascii="Times New Roman" w:hAnsi="Times New Roman" w:cs="Times New Roman"/>
          <w:sz w:val="28"/>
          <w:szCs w:val="28"/>
        </w:rPr>
        <w:t>г.</w:t>
      </w:r>
      <w:r w:rsidR="00AA2281">
        <w:rPr>
          <w:rFonts w:ascii="Times New Roman" w:hAnsi="Times New Roman" w:cs="Times New Roman"/>
          <w:sz w:val="28"/>
          <w:szCs w:val="28"/>
        </w:rPr>
        <w:t xml:space="preserve"> №</w:t>
      </w:r>
      <w:r w:rsidR="00722B91">
        <w:rPr>
          <w:rFonts w:ascii="Times New Roman" w:hAnsi="Times New Roman" w:cs="Times New Roman"/>
          <w:sz w:val="28"/>
          <w:szCs w:val="28"/>
        </w:rPr>
        <w:t xml:space="preserve"> 9</w:t>
      </w:r>
      <w:r w:rsidR="00AA2281" w:rsidRPr="00D430B6">
        <w:rPr>
          <w:rFonts w:ascii="Times New Roman" w:hAnsi="Times New Roman" w:cs="Times New Roman"/>
          <w:sz w:val="28"/>
          <w:szCs w:val="28"/>
        </w:rPr>
        <w:t>-п</w:t>
      </w:r>
      <w:r w:rsidR="00722B91">
        <w:rPr>
          <w:rFonts w:ascii="Times New Roman" w:hAnsi="Times New Roman" w:cs="Times New Roman"/>
          <w:sz w:val="28"/>
          <w:szCs w:val="28"/>
        </w:rPr>
        <w:t xml:space="preserve"> </w:t>
      </w:r>
      <w:r w:rsidR="00AA22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2B91" w:rsidRPr="00F145D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722B91">
        <w:rPr>
          <w:rFonts w:ascii="Times New Roman" w:hAnsi="Times New Roman" w:cs="Times New Roman"/>
          <w:sz w:val="28"/>
          <w:szCs w:val="28"/>
        </w:rPr>
        <w:t>Бурунчин</w:t>
      </w:r>
      <w:r w:rsidR="00722B91" w:rsidRPr="00F145DE">
        <w:rPr>
          <w:rFonts w:ascii="Times New Roman" w:hAnsi="Times New Roman" w:cs="Times New Roman"/>
          <w:sz w:val="28"/>
          <w:szCs w:val="28"/>
        </w:rPr>
        <w:t xml:space="preserve">ский сельсовет Саракташского района Оренбургской области </w:t>
      </w:r>
      <w:r w:rsidR="005A53B7" w:rsidRPr="005A53B7">
        <w:rPr>
          <w:rFonts w:ascii="Times New Roman" w:hAnsi="Times New Roman" w:cs="Times New Roman"/>
          <w:sz w:val="28"/>
          <w:szCs w:val="28"/>
        </w:rPr>
        <w:t>на 201</w:t>
      </w:r>
      <w:r w:rsidR="00937A9E">
        <w:rPr>
          <w:rFonts w:ascii="Times New Roman" w:hAnsi="Times New Roman" w:cs="Times New Roman"/>
          <w:sz w:val="28"/>
          <w:szCs w:val="28"/>
        </w:rPr>
        <w:t>8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- 202</w:t>
      </w:r>
      <w:r w:rsidR="00B14CC0">
        <w:rPr>
          <w:rFonts w:ascii="Times New Roman" w:hAnsi="Times New Roman" w:cs="Times New Roman"/>
          <w:sz w:val="28"/>
          <w:szCs w:val="28"/>
        </w:rPr>
        <w:t>4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7A9E">
        <w:rPr>
          <w:rFonts w:ascii="Times New Roman" w:hAnsi="Times New Roman" w:cs="Times New Roman"/>
          <w:sz w:val="28"/>
          <w:szCs w:val="28"/>
        </w:rPr>
        <w:t xml:space="preserve"> от 23.08.2019г. №</w:t>
      </w:r>
      <w:r w:rsidR="00A218F5">
        <w:rPr>
          <w:rFonts w:ascii="Times New Roman" w:hAnsi="Times New Roman" w:cs="Times New Roman"/>
          <w:sz w:val="28"/>
          <w:szCs w:val="28"/>
        </w:rPr>
        <w:t xml:space="preserve"> </w:t>
      </w:r>
      <w:r w:rsidR="00937A9E">
        <w:rPr>
          <w:rFonts w:ascii="Times New Roman" w:hAnsi="Times New Roman" w:cs="Times New Roman"/>
          <w:sz w:val="28"/>
          <w:szCs w:val="28"/>
        </w:rPr>
        <w:t>21</w:t>
      </w:r>
      <w:r w:rsidR="00937A9E" w:rsidRPr="00D430B6">
        <w:rPr>
          <w:rFonts w:ascii="Times New Roman" w:hAnsi="Times New Roman" w:cs="Times New Roman"/>
          <w:sz w:val="28"/>
          <w:szCs w:val="28"/>
        </w:rPr>
        <w:t>-п</w:t>
      </w:r>
      <w:r w:rsidR="00AA22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2281" w:rsidRDefault="00AB1A36" w:rsidP="001A51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2281">
        <w:rPr>
          <w:rFonts w:ascii="Times New Roman" w:hAnsi="Times New Roman" w:cs="Times New Roman"/>
          <w:sz w:val="28"/>
          <w:szCs w:val="28"/>
        </w:rPr>
        <w:t xml:space="preserve">в </w:t>
      </w:r>
      <w:r w:rsidR="00722B91" w:rsidRPr="001A514F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A514F" w:rsidRPr="001A514F">
        <w:rPr>
          <w:rFonts w:ascii="Times New Roman" w:hAnsi="Times New Roman" w:cs="Times New Roman"/>
          <w:sz w:val="28"/>
          <w:szCs w:val="28"/>
        </w:rPr>
        <w:t>План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МО Бурунчинский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сельсовет</w:t>
      </w:r>
      <w:r w:rsidR="001A514F" w:rsidRPr="001A5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14F">
        <w:rPr>
          <w:rFonts w:ascii="Times New Roman" w:hAnsi="Times New Roman" w:cs="Times New Roman"/>
          <w:sz w:val="28"/>
          <w:szCs w:val="28"/>
        </w:rPr>
        <w:t>в</w:t>
      </w:r>
      <w:r w:rsidR="0072775D">
        <w:rPr>
          <w:rFonts w:ascii="Times New Roman" w:hAnsi="Times New Roman" w:cs="Times New Roman"/>
          <w:sz w:val="28"/>
          <w:szCs w:val="28"/>
        </w:rPr>
        <w:t xml:space="preserve"> п.2,</w:t>
      </w:r>
      <w:r w:rsidR="001A514F">
        <w:rPr>
          <w:rFonts w:ascii="Times New Roman" w:hAnsi="Times New Roman" w:cs="Times New Roman"/>
          <w:sz w:val="28"/>
          <w:szCs w:val="28"/>
        </w:rPr>
        <w:t xml:space="preserve"> п.2.4. графа </w:t>
      </w:r>
      <w:r w:rsidR="00212770">
        <w:rPr>
          <w:rFonts w:ascii="Times New Roman" w:hAnsi="Times New Roman" w:cs="Times New Roman"/>
          <w:sz w:val="28"/>
          <w:szCs w:val="28"/>
        </w:rPr>
        <w:t>7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72775D">
        <w:rPr>
          <w:rFonts w:ascii="Times New Roman" w:hAnsi="Times New Roman" w:cs="Times New Roman"/>
          <w:sz w:val="28"/>
          <w:szCs w:val="28"/>
        </w:rPr>
        <w:t xml:space="preserve">и в итого графа </w:t>
      </w:r>
      <w:r w:rsidR="00212770">
        <w:rPr>
          <w:rFonts w:ascii="Times New Roman" w:hAnsi="Times New Roman" w:cs="Times New Roman"/>
          <w:sz w:val="28"/>
          <w:szCs w:val="28"/>
        </w:rPr>
        <w:t>7</w:t>
      </w:r>
      <w:r w:rsidR="0072775D">
        <w:rPr>
          <w:rFonts w:ascii="Times New Roman" w:hAnsi="Times New Roman" w:cs="Times New Roman"/>
          <w:sz w:val="28"/>
          <w:szCs w:val="28"/>
        </w:rPr>
        <w:t xml:space="preserve"> </w:t>
      </w:r>
      <w:r w:rsidR="001A514F">
        <w:rPr>
          <w:rFonts w:ascii="Times New Roman" w:hAnsi="Times New Roman" w:cs="Times New Roman"/>
          <w:sz w:val="28"/>
          <w:szCs w:val="28"/>
        </w:rPr>
        <w:t xml:space="preserve"> цифру «10»</w:t>
      </w:r>
      <w:r w:rsidR="00AA2281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1A514F">
        <w:rPr>
          <w:rFonts w:ascii="Times New Roman" w:hAnsi="Times New Roman" w:cs="Times New Roman"/>
          <w:sz w:val="28"/>
          <w:szCs w:val="28"/>
        </w:rPr>
        <w:t>на</w:t>
      </w:r>
      <w:r w:rsidR="00AA2281">
        <w:rPr>
          <w:rFonts w:ascii="Times New Roman" w:hAnsi="Times New Roman" w:cs="Times New Roman"/>
          <w:sz w:val="28"/>
          <w:szCs w:val="28"/>
        </w:rPr>
        <w:t xml:space="preserve"> «</w:t>
      </w:r>
      <w:r w:rsidR="001A514F">
        <w:rPr>
          <w:rFonts w:ascii="Times New Roman" w:hAnsi="Times New Roman" w:cs="Times New Roman"/>
          <w:sz w:val="28"/>
          <w:szCs w:val="28"/>
        </w:rPr>
        <w:t>12</w:t>
      </w:r>
      <w:r w:rsidR="00AA2281">
        <w:rPr>
          <w:rFonts w:ascii="Times New Roman" w:hAnsi="Times New Roman" w:cs="Times New Roman"/>
          <w:sz w:val="28"/>
          <w:szCs w:val="28"/>
        </w:rPr>
        <w:t>»</w:t>
      </w:r>
      <w:r w:rsidR="00937A9E">
        <w:rPr>
          <w:rFonts w:ascii="Times New Roman" w:hAnsi="Times New Roman" w:cs="Times New Roman"/>
          <w:sz w:val="28"/>
          <w:szCs w:val="28"/>
        </w:rPr>
        <w:t>.</w:t>
      </w:r>
    </w:p>
    <w:p w:rsidR="00AA2281" w:rsidRPr="00D430B6" w:rsidRDefault="00AB1A36" w:rsidP="001A48B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AA2281"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</w:t>
      </w:r>
      <w:r w:rsidR="00AA2281"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собой.</w:t>
      </w:r>
    </w:p>
    <w:p w:rsidR="005A53B7" w:rsidRDefault="00AA2281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0B6">
        <w:rPr>
          <w:sz w:val="28"/>
          <w:szCs w:val="28"/>
        </w:rPr>
        <w:t>Настоящее постановление вступает в силу после его обнародования</w:t>
      </w:r>
      <w:r w:rsidR="005A53B7">
        <w:rPr>
          <w:sz w:val="28"/>
          <w:szCs w:val="28"/>
        </w:rPr>
        <w:t xml:space="preserve"> на территории муниципального образования</w:t>
      </w:r>
      <w:r w:rsidR="00722B91">
        <w:rPr>
          <w:sz w:val="28"/>
          <w:szCs w:val="28"/>
        </w:rPr>
        <w:t xml:space="preserve"> </w:t>
      </w:r>
      <w:r w:rsidR="00A4069A">
        <w:rPr>
          <w:sz w:val="28"/>
          <w:szCs w:val="28"/>
        </w:rPr>
        <w:t>Бурунчинский</w:t>
      </w:r>
      <w:r w:rsidR="005A53B7">
        <w:rPr>
          <w:sz w:val="28"/>
          <w:szCs w:val="28"/>
        </w:rPr>
        <w:t xml:space="preserve"> сельсовет </w:t>
      </w:r>
      <w:r w:rsidRPr="00D430B6">
        <w:rPr>
          <w:sz w:val="28"/>
          <w:szCs w:val="28"/>
        </w:rPr>
        <w:t xml:space="preserve">и </w:t>
      </w:r>
      <w:r w:rsidR="005A53B7" w:rsidRPr="00D430B6">
        <w:rPr>
          <w:sz w:val="28"/>
          <w:szCs w:val="28"/>
        </w:rPr>
        <w:t>распространяется на правоотношения</w:t>
      </w:r>
      <w:r w:rsidR="005A53B7">
        <w:rPr>
          <w:sz w:val="28"/>
          <w:szCs w:val="28"/>
        </w:rPr>
        <w:t>,</w:t>
      </w:r>
      <w:r w:rsidR="005A53B7" w:rsidRPr="00D430B6">
        <w:rPr>
          <w:sz w:val="28"/>
          <w:szCs w:val="28"/>
        </w:rPr>
        <w:t xml:space="preserve"> возникшие с 1 января 20</w:t>
      </w:r>
      <w:r w:rsidR="005A53B7">
        <w:rPr>
          <w:sz w:val="28"/>
          <w:szCs w:val="28"/>
        </w:rPr>
        <w:t>2</w:t>
      </w:r>
      <w:r w:rsidR="00212770">
        <w:rPr>
          <w:sz w:val="28"/>
          <w:szCs w:val="28"/>
        </w:rPr>
        <w:t>4</w:t>
      </w:r>
      <w:r w:rsidR="005A53B7" w:rsidRPr="00D430B6">
        <w:rPr>
          <w:sz w:val="28"/>
          <w:szCs w:val="28"/>
        </w:rPr>
        <w:t xml:space="preserve"> года</w:t>
      </w:r>
      <w:r w:rsidR="005A53B7">
        <w:rPr>
          <w:sz w:val="28"/>
          <w:szCs w:val="28"/>
        </w:rPr>
        <w:t>.</w:t>
      </w:r>
    </w:p>
    <w:p w:rsidR="00A13DF6" w:rsidRPr="002D6325" w:rsidRDefault="005A53B7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30B6">
        <w:rPr>
          <w:sz w:val="28"/>
          <w:szCs w:val="28"/>
        </w:rPr>
        <w:t xml:space="preserve">Настоящее постановление </w:t>
      </w:r>
      <w:r w:rsidR="00AA2281" w:rsidRPr="00D430B6">
        <w:rPr>
          <w:sz w:val="28"/>
          <w:szCs w:val="28"/>
        </w:rPr>
        <w:t xml:space="preserve">подлежит размещению на официальном сайте администрации </w:t>
      </w:r>
      <w:r w:rsidR="00A4069A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r w:rsidR="00AA2281" w:rsidRPr="00D430B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вета.</w:t>
      </w: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5A53B7">
      <w:pPr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5A53B7">
        <w:rPr>
          <w:sz w:val="28"/>
          <w:szCs w:val="28"/>
        </w:rPr>
        <w:t>сельсовета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722B91">
        <w:rPr>
          <w:sz w:val="28"/>
          <w:szCs w:val="28"/>
        </w:rPr>
        <w:t>А.Н.Логинов</w:t>
      </w:r>
    </w:p>
    <w:p w:rsidR="005A53B7" w:rsidRDefault="005A53B7" w:rsidP="006357A4">
      <w:pPr>
        <w:ind w:firstLine="709"/>
        <w:jc w:val="both"/>
        <w:rPr>
          <w:sz w:val="28"/>
          <w:szCs w:val="28"/>
        </w:rPr>
      </w:pPr>
    </w:p>
    <w:p w:rsidR="00A125A9" w:rsidRDefault="005D0583" w:rsidP="00BF6276">
      <w:pPr>
        <w:ind w:firstLine="709"/>
        <w:jc w:val="both"/>
        <w:rPr>
          <w:sz w:val="28"/>
          <w:szCs w:val="28"/>
        </w:rPr>
        <w:sectPr w:rsidR="00A125A9" w:rsidSect="00BF6276">
          <w:pgSz w:w="11906" w:h="16838"/>
          <w:pgMar w:top="624" w:right="454" w:bottom="510" w:left="1247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lastRenderedPageBreak/>
        <w:t>Приложение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>к постановлению администрации</w:t>
      </w:r>
    </w:p>
    <w:p w:rsidR="00D73AC1" w:rsidRPr="00BF6276" w:rsidRDefault="009553AE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муниципального образования </w:t>
      </w:r>
      <w:r w:rsidR="00A4069A">
        <w:rPr>
          <w:rFonts w:eastAsia="Calibri"/>
          <w:lang w:eastAsia="en-US"/>
        </w:rPr>
        <w:t>Бурунчинский</w:t>
      </w:r>
      <w:r w:rsidRPr="00BF6276">
        <w:rPr>
          <w:rFonts w:eastAsia="Calibri"/>
          <w:lang w:eastAsia="en-US"/>
        </w:rPr>
        <w:t xml:space="preserve"> сельсовет Саракташского района Оренбургской области</w:t>
      </w:r>
    </w:p>
    <w:p w:rsidR="00D73AC1" w:rsidRPr="00F2143A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от  </w:t>
      </w:r>
      <w:r w:rsidR="00212770">
        <w:rPr>
          <w:rFonts w:eastAsia="Calibri"/>
          <w:lang w:eastAsia="en-US"/>
        </w:rPr>
        <w:t>16</w:t>
      </w:r>
      <w:r w:rsidR="009553AE" w:rsidRPr="00F2143A">
        <w:rPr>
          <w:rFonts w:eastAsia="Calibri"/>
          <w:lang w:eastAsia="en-US"/>
        </w:rPr>
        <w:t>.02.202</w:t>
      </w:r>
      <w:r w:rsidR="00212770">
        <w:rPr>
          <w:rFonts w:eastAsia="Calibri"/>
          <w:lang w:eastAsia="en-US"/>
        </w:rPr>
        <w:t>4</w:t>
      </w:r>
      <w:r w:rsidRPr="00F2143A">
        <w:rPr>
          <w:rFonts w:eastAsia="Calibri"/>
          <w:lang w:eastAsia="en-US"/>
        </w:rPr>
        <w:t xml:space="preserve"> г №</w:t>
      </w:r>
      <w:r w:rsidR="00937A9E">
        <w:rPr>
          <w:rFonts w:eastAsia="Calibri"/>
          <w:lang w:eastAsia="en-US"/>
        </w:rPr>
        <w:t xml:space="preserve"> </w:t>
      </w:r>
      <w:r w:rsidR="00212770">
        <w:rPr>
          <w:rFonts w:eastAsia="Calibri"/>
          <w:lang w:eastAsia="en-US"/>
        </w:rPr>
        <w:t>5</w:t>
      </w:r>
      <w:r w:rsidRPr="00F2143A">
        <w:rPr>
          <w:rStyle w:val="s2"/>
        </w:rPr>
        <w:t>-п</w:t>
      </w:r>
    </w:p>
    <w:p w:rsidR="00C55FAC" w:rsidRDefault="00C55FAC" w:rsidP="00C55FAC">
      <w:pPr>
        <w:ind w:firstLine="709"/>
        <w:jc w:val="center"/>
        <w:rPr>
          <w:b/>
          <w:bCs/>
          <w:sz w:val="28"/>
          <w:szCs w:val="28"/>
        </w:rPr>
      </w:pPr>
      <w:r w:rsidRPr="00C55FAC">
        <w:rPr>
          <w:b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r w:rsidR="00A4069A">
        <w:rPr>
          <w:b/>
          <w:bCs/>
          <w:sz w:val="28"/>
          <w:szCs w:val="28"/>
        </w:rPr>
        <w:t>Бурунчинский</w:t>
      </w:r>
      <w:r w:rsidRPr="00C55FAC">
        <w:rPr>
          <w:b/>
          <w:bCs/>
          <w:sz w:val="28"/>
          <w:szCs w:val="28"/>
        </w:rPr>
        <w:t xml:space="preserve"> сельсовет в целях оздоровления муниципальных финансов на 201</w:t>
      </w:r>
      <w:r w:rsidR="00D85DF1">
        <w:rPr>
          <w:b/>
          <w:bCs/>
          <w:sz w:val="28"/>
          <w:szCs w:val="28"/>
        </w:rPr>
        <w:t>9</w:t>
      </w:r>
      <w:r w:rsidRPr="00C55FAC">
        <w:rPr>
          <w:b/>
          <w:bCs/>
          <w:sz w:val="28"/>
          <w:szCs w:val="28"/>
        </w:rPr>
        <w:t xml:space="preserve"> -2024 годы</w:t>
      </w:r>
    </w:p>
    <w:p w:rsidR="00090ED6" w:rsidRDefault="00090ED6" w:rsidP="00090ED6">
      <w:pPr>
        <w:ind w:firstLine="709"/>
        <w:jc w:val="both"/>
        <w:rPr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5042"/>
        <w:gridCol w:w="1985"/>
        <w:gridCol w:w="1418"/>
        <w:gridCol w:w="1843"/>
        <w:gridCol w:w="992"/>
        <w:gridCol w:w="709"/>
        <w:gridCol w:w="141"/>
        <w:gridCol w:w="709"/>
        <w:gridCol w:w="850"/>
        <w:gridCol w:w="851"/>
        <w:gridCol w:w="850"/>
      </w:tblGrid>
      <w:tr w:rsidR="00AF771B" w:rsidRPr="00674176" w:rsidTr="00AF771B">
        <w:trPr>
          <w:trHeight w:val="360"/>
          <w:tblHeader/>
        </w:trPr>
        <w:tc>
          <w:tcPr>
            <w:tcW w:w="8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№ п/п</w:t>
            </w:r>
          </w:p>
        </w:tc>
        <w:tc>
          <w:tcPr>
            <w:tcW w:w="50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Срок реализации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показателя, единица измерения</w:t>
            </w:r>
          </w:p>
        </w:tc>
        <w:tc>
          <w:tcPr>
            <w:tcW w:w="5102" w:type="dxa"/>
            <w:gridSpan w:val="7"/>
          </w:tcPr>
          <w:p w:rsidR="00090ED6" w:rsidRPr="00674176" w:rsidRDefault="00090ED6" w:rsidP="00090ED6">
            <w:pPr>
              <w:jc w:val="center"/>
            </w:pPr>
            <w:r w:rsidRPr="00674176">
              <w:t>Значение показателя</w:t>
            </w:r>
          </w:p>
        </w:tc>
      </w:tr>
      <w:tr w:rsidR="00AF771B" w:rsidRPr="00674176" w:rsidTr="00AF771B">
        <w:trPr>
          <w:trHeight w:val="547"/>
          <w:tblHeader/>
        </w:trPr>
        <w:tc>
          <w:tcPr>
            <w:tcW w:w="8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50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2019 год</w:t>
            </w:r>
          </w:p>
        </w:tc>
        <w:tc>
          <w:tcPr>
            <w:tcW w:w="709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2020 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2021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90ED6" w:rsidRPr="00674176" w:rsidTr="00AF771B">
        <w:trPr>
          <w:trHeight w:val="367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AF771B" w:rsidRPr="00674176" w:rsidTr="00AF771B">
        <w:trPr>
          <w:trHeight w:val="109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1.1</w:t>
            </w:r>
          </w:p>
        </w:tc>
        <w:tc>
          <w:tcPr>
            <w:tcW w:w="5042" w:type="dxa"/>
            <w:shd w:val="clear" w:color="000000" w:fill="FFFFFF"/>
          </w:tcPr>
          <w:p w:rsidR="00090ED6" w:rsidRPr="006B0205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  <w:p w:rsidR="00FA79D0" w:rsidRPr="006B0205" w:rsidRDefault="00FA79D0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A53B7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Ежеквартально</w:t>
            </w:r>
          </w:p>
        </w:tc>
        <w:tc>
          <w:tcPr>
            <w:tcW w:w="1843" w:type="dxa"/>
            <w:shd w:val="clear" w:color="000000" w:fill="FFFFFF"/>
          </w:tcPr>
          <w:p w:rsidR="00090ED6" w:rsidRPr="006B0205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собираемости налогов</w:t>
            </w:r>
          </w:p>
        </w:tc>
        <w:tc>
          <w:tcPr>
            <w:tcW w:w="5102" w:type="dxa"/>
            <w:gridSpan w:val="7"/>
            <w:shd w:val="clear" w:color="000000" w:fill="FFFFFF"/>
          </w:tcPr>
          <w:p w:rsidR="00090ED6" w:rsidRPr="006B0205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чем на 0,1 процентный пункт ежегодно</w:t>
            </w:r>
          </w:p>
        </w:tc>
      </w:tr>
      <w:tr w:rsidR="00090ED6" w:rsidRPr="00674176" w:rsidTr="00AF771B">
        <w:trPr>
          <w:trHeight w:hRule="exact" w:val="111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1.2</w:t>
            </w:r>
          </w:p>
        </w:tc>
        <w:tc>
          <w:tcPr>
            <w:tcW w:w="5042" w:type="dxa"/>
            <w:shd w:val="clear" w:color="000000" w:fill="FFFFFF"/>
          </w:tcPr>
          <w:p w:rsidR="00090ED6" w:rsidRPr="006B0205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августа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Аналитическая записка, единиц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090ED6" w:rsidRPr="00674176" w:rsidTr="00AF771B">
        <w:trPr>
          <w:trHeight w:val="35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1.3</w:t>
            </w:r>
          </w:p>
        </w:tc>
        <w:tc>
          <w:tcPr>
            <w:tcW w:w="5042" w:type="dxa"/>
            <w:shd w:val="clear" w:color="000000" w:fill="FFFFFF"/>
          </w:tcPr>
          <w:p w:rsidR="00090ED6" w:rsidRDefault="00090ED6" w:rsidP="00C92C0E">
            <w:pPr>
              <w:ind w:left="57" w:right="-108"/>
            </w:pPr>
            <w:r w:rsidRPr="00674176"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  <w:p w:rsidR="00FC6BCC" w:rsidRPr="00674176" w:rsidRDefault="00FC6BCC" w:rsidP="00C92C0E">
            <w:pPr>
              <w:ind w:left="57" w:right="-108"/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января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 w:rsidRPr="00674176">
              <w:t>Проведение инвентаризации имущества</w:t>
            </w:r>
          </w:p>
          <w:p w:rsidR="00090ED6" w:rsidRPr="00674176" w:rsidRDefault="00090ED6" w:rsidP="00090ED6">
            <w:pPr>
              <w:ind w:left="57" w:right="57"/>
              <w:jc w:val="center"/>
            </w:pPr>
          </w:p>
          <w:p w:rsidR="00090ED6" w:rsidRPr="00674176" w:rsidRDefault="00090ED6" w:rsidP="00090ED6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FA79D0" w:rsidRPr="00674176" w:rsidTr="00AF771B">
        <w:trPr>
          <w:trHeight w:val="291"/>
        </w:trPr>
        <w:tc>
          <w:tcPr>
            <w:tcW w:w="842" w:type="dxa"/>
            <w:shd w:val="clear" w:color="000000" w:fill="FFFFFF"/>
          </w:tcPr>
          <w:p w:rsidR="00FA79D0" w:rsidRPr="00674176" w:rsidRDefault="00FA79D0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 xml:space="preserve">Меры по оптимизации расходов бюджет МО </w:t>
            </w:r>
            <w:r w:rsidR="00A4069A">
              <w:rPr>
                <w:b/>
              </w:rPr>
              <w:t>Бурунчинский</w:t>
            </w:r>
            <w:r w:rsidRPr="00674176">
              <w:rPr>
                <w:b/>
                <w:bCs/>
              </w:rPr>
              <w:t xml:space="preserve"> сельсовет</w:t>
            </w:r>
          </w:p>
        </w:tc>
      </w:tr>
      <w:tr w:rsidR="00FA79D0" w:rsidRPr="00674176" w:rsidTr="00AF771B">
        <w:trPr>
          <w:trHeight w:val="280"/>
        </w:trPr>
        <w:tc>
          <w:tcPr>
            <w:tcW w:w="842" w:type="dxa"/>
            <w:shd w:val="clear" w:color="000000" w:fill="FFFFFF"/>
          </w:tcPr>
          <w:p w:rsidR="00FA79D0" w:rsidRPr="00383EB6" w:rsidRDefault="00FA79D0" w:rsidP="00C92C0E">
            <w:pPr>
              <w:rPr>
                <w:b/>
              </w:rPr>
            </w:pPr>
            <w:r w:rsidRPr="00383EB6">
              <w:rPr>
                <w:b/>
              </w:rPr>
              <w:t>2.1.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управление</w:t>
            </w:r>
          </w:p>
        </w:tc>
      </w:tr>
      <w:tr w:rsidR="00090ED6" w:rsidRPr="00674176" w:rsidTr="00AF771B">
        <w:trPr>
          <w:trHeight w:val="197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2.1.1.</w:t>
            </w:r>
          </w:p>
        </w:tc>
        <w:tc>
          <w:tcPr>
            <w:tcW w:w="5042" w:type="dxa"/>
            <w:noWrap/>
          </w:tcPr>
          <w:p w:rsidR="00090ED6" w:rsidRDefault="00090ED6" w:rsidP="00C92C0E">
            <w:r w:rsidRPr="00674176"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  <w:p w:rsidR="00EF1CDC" w:rsidRDefault="00EF1CDC" w:rsidP="00C92C0E"/>
          <w:p w:rsidR="00EF1CDC" w:rsidRPr="00674176" w:rsidRDefault="00EF1CDC" w:rsidP="00C92C0E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94A5E">
            <w:pPr>
              <w:jc w:val="center"/>
            </w:pPr>
            <w:r>
              <w:t>А</w:t>
            </w:r>
            <w:r w:rsidRPr="00674176">
              <w:t xml:space="preserve">дминистрацияМО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Проведение ежеквартального мониторинга соблюдения норматива расходов, 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</w:tr>
      <w:tr w:rsidR="00090ED6" w:rsidRPr="00674176" w:rsidTr="00AF771B">
        <w:trPr>
          <w:trHeight w:val="198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2.1.2</w:t>
            </w:r>
          </w:p>
        </w:tc>
        <w:tc>
          <w:tcPr>
            <w:tcW w:w="5042" w:type="dxa"/>
            <w:noWrap/>
          </w:tcPr>
          <w:p w:rsidR="00090ED6" w:rsidRPr="00674176" w:rsidRDefault="00090ED6" w:rsidP="00C92C0E">
            <w:r w:rsidRPr="00674176"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Default="00090ED6" w:rsidP="00090ED6">
            <w:pPr>
              <w:ind w:left="-108" w:right="-108"/>
              <w:jc w:val="center"/>
            </w:pPr>
            <w:r w:rsidRPr="00674176">
              <w:t>Нормативно установленный запрет на увеличение оплаты труда муниципальных служащих</w:t>
            </w:r>
          </w:p>
          <w:p w:rsidR="00EF1CDC" w:rsidRDefault="00EF1CDC" w:rsidP="00090ED6">
            <w:pPr>
              <w:ind w:left="-108" w:right="-108"/>
              <w:jc w:val="center"/>
            </w:pPr>
          </w:p>
          <w:p w:rsidR="00EF1CDC" w:rsidRPr="00674176" w:rsidRDefault="00EF1CDC" w:rsidP="00090ED6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</w:tr>
      <w:tr w:rsidR="00090ED6" w:rsidRPr="00674176" w:rsidTr="00AF771B">
        <w:trPr>
          <w:trHeight w:val="253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</w:t>
            </w:r>
            <w:r w:rsidR="00EF1CDC">
              <w:t>ации  района</w:t>
            </w:r>
            <w:r w:rsidRPr="00674176">
              <w:t xml:space="preserve"> соответствующей сферы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EF1CDC" w:rsidRDefault="00090ED6" w:rsidP="00F35C8E">
            <w:pPr>
              <w:jc w:val="center"/>
            </w:pPr>
            <w:r w:rsidRPr="00674176">
              <w:t>Нормативно установленный запрет на увеличение численности муниципальных служащих Саракташского района</w:t>
            </w:r>
          </w:p>
          <w:p w:rsidR="00F35C8E" w:rsidRPr="00674176" w:rsidRDefault="00F35C8E" w:rsidP="00F35C8E">
            <w:pPr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</w:tr>
      <w:tr w:rsidR="00EF1CDC" w:rsidRPr="00674176" w:rsidTr="00AF771B">
        <w:trPr>
          <w:trHeight w:val="265"/>
        </w:trPr>
        <w:tc>
          <w:tcPr>
            <w:tcW w:w="842" w:type="dxa"/>
            <w:shd w:val="clear" w:color="000000" w:fill="FFFFFF"/>
          </w:tcPr>
          <w:p w:rsidR="00EF1CDC" w:rsidRPr="00383EB6" w:rsidRDefault="00EF1CDC" w:rsidP="00C92C0E">
            <w:pPr>
              <w:rPr>
                <w:b/>
              </w:rPr>
            </w:pPr>
            <w:r w:rsidRPr="00383EB6">
              <w:rPr>
                <w:b/>
              </w:rPr>
              <w:lastRenderedPageBreak/>
              <w:t>2.2.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EF1CDC" w:rsidRPr="00674176" w:rsidRDefault="00EF1CDC" w:rsidP="00EF1CDC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содержание бюджетной сети</w:t>
            </w:r>
          </w:p>
        </w:tc>
      </w:tr>
      <w:tr w:rsidR="002B63F8" w:rsidRPr="00674176" w:rsidTr="00AF771B">
        <w:trPr>
          <w:trHeight w:val="1064"/>
        </w:trPr>
        <w:tc>
          <w:tcPr>
            <w:tcW w:w="842" w:type="dxa"/>
            <w:shd w:val="clear" w:color="000000" w:fill="FFFFFF"/>
          </w:tcPr>
          <w:p w:rsidR="002B63F8" w:rsidRPr="00674176" w:rsidRDefault="002B63F8" w:rsidP="00C92C0E">
            <w:r w:rsidRPr="00674176">
              <w:t>2.2.1</w:t>
            </w:r>
          </w:p>
        </w:tc>
        <w:tc>
          <w:tcPr>
            <w:tcW w:w="5042" w:type="dxa"/>
            <w:shd w:val="clear" w:color="000000" w:fill="FFFFFF"/>
          </w:tcPr>
          <w:p w:rsidR="002B63F8" w:rsidRPr="00674176" w:rsidRDefault="002B63F8" w:rsidP="00C92C0E">
            <w:r w:rsidRPr="00674176"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5" w:type="dxa"/>
            <w:shd w:val="clear" w:color="000000" w:fill="FFFFFF"/>
          </w:tcPr>
          <w:p w:rsidR="002B63F8" w:rsidRDefault="002B63F8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</w:p>
        </w:tc>
        <w:tc>
          <w:tcPr>
            <w:tcW w:w="992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AF771B" w:rsidRPr="00674176" w:rsidTr="00AF771B">
        <w:trPr>
          <w:trHeight w:val="194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6" w:history="1">
              <w:r w:rsidRPr="00674176">
                <w:t>Конституцией</w:t>
              </w:r>
            </w:hyperlink>
            <w:r w:rsidRPr="00674176"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295872">
            <w:pPr>
              <w:ind w:left="-109" w:right="-107"/>
              <w:jc w:val="center"/>
            </w:pPr>
            <w:r w:rsidRPr="00674176">
              <w:t>Инвентаризация исполняемых расходных обязательств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</w:tr>
      <w:tr w:rsidR="00AF771B" w:rsidRPr="00674176" w:rsidTr="00772AAC">
        <w:trPr>
          <w:trHeight w:val="153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Согласование с финансовым отделом администрации района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</w:tr>
      <w:tr w:rsidR="00295872" w:rsidRPr="00674176" w:rsidTr="00C92C0E">
        <w:trPr>
          <w:trHeight w:val="405"/>
        </w:trPr>
        <w:tc>
          <w:tcPr>
            <w:tcW w:w="842" w:type="dxa"/>
            <w:shd w:val="clear" w:color="000000" w:fill="FFFFFF"/>
          </w:tcPr>
          <w:p w:rsidR="00295872" w:rsidRPr="00674176" w:rsidRDefault="00295872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2.3.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295872" w:rsidRPr="00674176" w:rsidRDefault="00295872" w:rsidP="00295872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Совершенствование системы закупок для муниципальных нужд</w:t>
            </w:r>
          </w:p>
        </w:tc>
      </w:tr>
      <w:tr w:rsidR="00090ED6" w:rsidRPr="00674176" w:rsidTr="00AF771B">
        <w:trPr>
          <w:trHeight w:val="465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Pr="00981C44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утвержденных стандартов услуг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</w:tr>
      <w:tr w:rsidR="00090ED6" w:rsidRPr="00674176" w:rsidTr="00AF771B">
        <w:trPr>
          <w:trHeight w:val="18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2.3.2.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="0072775D">
              <w:t xml:space="preserve"> </w:t>
            </w:r>
            <w:r w:rsidRPr="00981C44"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Сокращение расходов на содержание учреждений, тыс. руб.</w:t>
            </w:r>
          </w:p>
        </w:tc>
        <w:tc>
          <w:tcPr>
            <w:tcW w:w="992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</w:t>
            </w:r>
            <w:r w:rsidR="00090ED6" w:rsidRPr="00AF771B">
              <w:rPr>
                <w:sz w:val="18"/>
                <w:szCs w:val="18"/>
              </w:rPr>
              <w:t>преде</w:t>
            </w:r>
            <w:r>
              <w:rPr>
                <w:sz w:val="18"/>
                <w:szCs w:val="18"/>
              </w:rPr>
              <w:t>-</w:t>
            </w:r>
            <w:r w:rsidR="00090ED6"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383EB6" w:rsidRPr="00674176" w:rsidTr="00C92C0E">
        <w:trPr>
          <w:trHeight w:val="331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2.4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Оптимизация дебиторской задолженности</w:t>
            </w:r>
          </w:p>
        </w:tc>
      </w:tr>
      <w:tr w:rsidR="00090ED6" w:rsidRPr="00674176" w:rsidTr="00383EB6">
        <w:trPr>
          <w:trHeight w:val="8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2.4.1.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rPr>
                <w:color w:val="000000"/>
              </w:rPr>
              <w:t>Ежеквартально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</w:tr>
      <w:tr w:rsidR="00383EB6" w:rsidRPr="00674176" w:rsidTr="00C92C0E">
        <w:trPr>
          <w:trHeight w:val="465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2.5.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Планирование местного бюджета</w:t>
            </w:r>
          </w:p>
        </w:tc>
      </w:tr>
      <w:tr w:rsidR="00090ED6" w:rsidRPr="00674176" w:rsidTr="001E0D51">
        <w:trPr>
          <w:trHeight w:val="136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rPr>
                <w:color w:val="000000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 w:rsidRPr="00674176">
              <w:t>Доля расходов, формируемых на основании муниципальных программ, процентов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</w:tr>
      <w:tr w:rsidR="00090ED6" w:rsidRPr="00674176" w:rsidTr="001E0D51">
        <w:trPr>
          <w:trHeight w:val="32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pPr>
              <w:rPr>
                <w:color w:val="000000"/>
              </w:rPr>
            </w:pPr>
            <w:r w:rsidRPr="00674176">
              <w:t>Согласование с финансовым отделом администрации района на заключение основных параметров проекта бюджета на 20</w:t>
            </w:r>
            <w:r>
              <w:t>20</w:t>
            </w:r>
            <w:r w:rsidRPr="00674176">
              <w:t xml:space="preserve"> год и плановый период 202</w:t>
            </w:r>
            <w:r w:rsidR="00A818FE">
              <w:t>1-2024</w:t>
            </w:r>
            <w:r w:rsidRPr="00674176">
              <w:t xml:space="preserve"> годов (доходы по видам доходов; расходы по разделам, подразделам, видам расходов; дефицит или про</w:t>
            </w:r>
            <w:r w:rsidR="009553AE">
              <w:t>ф</w:t>
            </w:r>
            <w:r w:rsidRPr="00674176">
              <w:t xml:space="preserve">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ноября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Заключение основных параметров проекта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</w:tr>
      <w:tr w:rsidR="00090ED6" w:rsidRPr="00674176" w:rsidTr="001E0D51">
        <w:trPr>
          <w:trHeight w:val="93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r w:rsidRPr="00674176">
              <w:t xml:space="preserve">Оценка эффективности реализации муниципальных программ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марта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right="-107"/>
              <w:jc w:val="center"/>
            </w:pPr>
            <w:r w:rsidRPr="00674176">
              <w:t>Оценка эффективности</w:t>
            </w:r>
            <w:r w:rsidR="001E0D51">
              <w:t>,</w:t>
            </w:r>
            <w:r w:rsidRPr="00674176">
              <w:t xml:space="preserve">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</w:tr>
      <w:tr w:rsidR="00090ED6" w:rsidRPr="00674176" w:rsidTr="001E0D51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lastRenderedPageBreak/>
              <w:t>2.5.4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утвержденного графика,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</w:tr>
      <w:tr w:rsidR="00AF771B" w:rsidRPr="00674176" w:rsidTr="00772AAC">
        <w:trPr>
          <w:trHeight w:val="449"/>
        </w:trPr>
        <w:tc>
          <w:tcPr>
            <w:tcW w:w="842" w:type="dxa"/>
            <w:shd w:val="clear" w:color="000000" w:fill="FFFFFF"/>
          </w:tcPr>
          <w:p w:rsidR="00090ED6" w:rsidRPr="00772AAC" w:rsidRDefault="00090ED6" w:rsidP="00C92C0E">
            <w:pPr>
              <w:rPr>
                <w:b/>
              </w:rPr>
            </w:pPr>
            <w:r w:rsidRPr="00772AAC">
              <w:rPr>
                <w:b/>
              </w:rPr>
              <w:t>2.6.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8A6EDC" w:rsidRDefault="00090ED6" w:rsidP="00090ED6">
            <w:pPr>
              <w:jc w:val="center"/>
              <w:rPr>
                <w:b/>
                <w:bCs/>
              </w:rPr>
            </w:pPr>
            <w:r w:rsidRPr="008A6EDC">
              <w:rPr>
                <w:b/>
                <w:bCs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090ED6" w:rsidRPr="00674176" w:rsidTr="008B39CA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>
              <w:t>2.6.1</w:t>
            </w:r>
          </w:p>
        </w:tc>
        <w:tc>
          <w:tcPr>
            <w:tcW w:w="5042" w:type="dxa"/>
            <w:shd w:val="clear" w:color="000000" w:fill="FFFFFF"/>
          </w:tcPr>
          <w:p w:rsidR="00090ED6" w:rsidRPr="008A6EDC" w:rsidRDefault="00090ED6" w:rsidP="00C9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000000" w:fill="FFFFFF"/>
          </w:tcPr>
          <w:p w:rsidR="00090ED6" w:rsidRPr="00952A5E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8A6EDC" w:rsidRDefault="00090ED6" w:rsidP="00772AAC">
            <w:pPr>
              <w:ind w:left="-109" w:right="-107"/>
              <w:jc w:val="center"/>
            </w:pPr>
            <w:r w:rsidRPr="008A6EDC">
              <w:rPr>
                <w:color w:val="000000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553AE" w:rsidRDefault="008B39CA" w:rsidP="001E0D51">
            <w:pPr>
              <w:ind w:left="-109" w:right="-107"/>
              <w:jc w:val="center"/>
              <w:rPr>
                <w:highlight w:val="yellow"/>
              </w:rPr>
            </w:pPr>
            <w:r w:rsidRPr="008B39CA">
              <w:t>204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</w:tr>
    </w:tbl>
    <w:p w:rsidR="001647E7" w:rsidRDefault="001647E7" w:rsidP="001E0D51">
      <w:pPr>
        <w:ind w:firstLine="709"/>
        <w:jc w:val="center"/>
        <w:rPr>
          <w:sz w:val="28"/>
          <w:szCs w:val="28"/>
        </w:rPr>
      </w:pPr>
    </w:p>
    <w:p w:rsidR="001647E7" w:rsidRPr="009553AE" w:rsidRDefault="001647E7" w:rsidP="001647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553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53AE" w:rsidRPr="009553AE" w:rsidRDefault="001647E7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sz w:val="28"/>
          <w:szCs w:val="28"/>
        </w:rPr>
        <w:t xml:space="preserve">к плану </w:t>
      </w:r>
      <w:bookmarkStart w:id="2" w:name="P1078"/>
      <w:bookmarkEnd w:id="2"/>
      <w:r w:rsidR="009553AE" w:rsidRPr="009553AE">
        <w:rPr>
          <w:rFonts w:ascii="Times New Roman" w:hAnsi="Times New Roman" w:cs="Times New Roman"/>
          <w:bCs/>
          <w:sz w:val="28"/>
          <w:szCs w:val="28"/>
        </w:rPr>
        <w:t xml:space="preserve">мероприятий по консолидации бюджетных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средств муниципального образования </w:t>
      </w:r>
      <w:r w:rsidR="00A4069A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в целях оздоровления муниципальных финансов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>на 2019 -2024 годы</w:t>
      </w:r>
    </w:p>
    <w:p w:rsid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7E7" w:rsidRPr="009553AE" w:rsidRDefault="001647E7" w:rsidP="009553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47E7" w:rsidRPr="00F509E2" w:rsidRDefault="001647E7" w:rsidP="0016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EB6110" w:rsidRDefault="00F10DB7" w:rsidP="00EB6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МО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72775D">
        <w:rPr>
          <w:rFonts w:ascii="Times New Roman" w:hAnsi="Times New Roman" w:cs="Times New Roman"/>
          <w:sz w:val="28"/>
          <w:szCs w:val="28"/>
        </w:rPr>
        <w:t xml:space="preserve"> </w:t>
      </w:r>
      <w:r w:rsidRPr="00F509E2">
        <w:rPr>
          <w:rFonts w:ascii="Times New Roman" w:hAnsi="Times New Roman" w:cs="Times New Roman"/>
          <w:sz w:val="28"/>
          <w:szCs w:val="28"/>
        </w:rPr>
        <w:t>сельсовет</w:t>
      </w:r>
    </w:p>
    <w:p w:rsidR="00EB6110" w:rsidRDefault="00EB6110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647E7" w:rsidRPr="00EB6110" w:rsidRDefault="001647E7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6110">
        <w:rPr>
          <w:rFonts w:ascii="Times New Roman" w:hAnsi="Times New Roman" w:cs="Times New Roman"/>
          <w:b w:val="0"/>
          <w:sz w:val="24"/>
          <w:szCs w:val="24"/>
        </w:rPr>
        <w:t xml:space="preserve"> (тыс. рублей)</w:t>
      </w: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4"/>
        <w:gridCol w:w="9844"/>
        <w:gridCol w:w="1053"/>
        <w:gridCol w:w="1134"/>
        <w:gridCol w:w="1134"/>
        <w:gridCol w:w="1215"/>
        <w:gridCol w:w="1134"/>
      </w:tblGrid>
      <w:tr w:rsidR="001E5E9A" w:rsidRPr="00EB6110" w:rsidTr="00EB6110">
        <w:trPr>
          <w:trHeight w:val="230"/>
          <w:tblHeader/>
        </w:trPr>
        <w:tc>
          <w:tcPr>
            <w:tcW w:w="484" w:type="dxa"/>
            <w:vMerge w:val="restart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44" w:type="dxa"/>
            <w:vMerge w:val="restart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gridSpan w:val="5"/>
          </w:tcPr>
          <w:p w:rsidR="001E5E9A" w:rsidRPr="00EB6110" w:rsidRDefault="001E5E9A" w:rsidP="00EB6110">
            <w:pPr>
              <w:jc w:val="center"/>
            </w:pPr>
            <w:r w:rsidRPr="00EB6110">
              <w:t>Бюджетный эффект</w:t>
            </w:r>
          </w:p>
        </w:tc>
      </w:tr>
      <w:tr w:rsidR="001E5E9A" w:rsidRPr="00EB6110" w:rsidTr="00EB6110">
        <w:trPr>
          <w:trHeight w:val="519"/>
          <w:tblHeader/>
        </w:trPr>
        <w:tc>
          <w:tcPr>
            <w:tcW w:w="484" w:type="dxa"/>
            <w:vMerge/>
          </w:tcPr>
          <w:p w:rsidR="001E5E9A" w:rsidRPr="00EB6110" w:rsidRDefault="001E5E9A" w:rsidP="00EB6110"/>
        </w:tc>
        <w:tc>
          <w:tcPr>
            <w:tcW w:w="9844" w:type="dxa"/>
            <w:vMerge/>
          </w:tcPr>
          <w:p w:rsidR="001E5E9A" w:rsidRPr="00EB6110" w:rsidRDefault="001E5E9A" w:rsidP="00EB6110">
            <w:pPr>
              <w:ind w:right="79"/>
            </w:pPr>
          </w:p>
        </w:tc>
        <w:tc>
          <w:tcPr>
            <w:tcW w:w="1053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5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E5E9A" w:rsidRPr="00EB6110" w:rsidTr="00EB6110">
        <w:trPr>
          <w:trHeight w:val="131"/>
          <w:tblHeader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244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муниципального 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06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89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72775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126D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6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E5E9A" w:rsidRPr="00EB6110" w:rsidTr="00EB6110">
        <w:trPr>
          <w:trHeight w:val="1013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844" w:type="dxa"/>
          </w:tcPr>
          <w:p w:rsidR="001E5E9A" w:rsidRPr="00EB6110" w:rsidRDefault="001E5E9A" w:rsidP="003E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обслуживающего персонала и непрофильных специалистов учреждений (уборщик помещений, водитель, и другие) с учетом установленных норм нагрузки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844" w:type="dxa"/>
          </w:tcPr>
          <w:p w:rsidR="001E5E9A" w:rsidRPr="00EB6110" w:rsidRDefault="001E5E9A" w:rsidP="00136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Передача несвойственных функций учреждений на аутсорсинг (</w:t>
            </w:r>
            <w:r w:rsidR="00136621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1A514F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12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E9A" w:rsidRPr="00EB6110" w:rsidRDefault="00212770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5E9A" w:rsidRPr="00EB6110" w:rsidTr="00EB6110">
        <w:tc>
          <w:tcPr>
            <w:tcW w:w="10328" w:type="dxa"/>
            <w:gridSpan w:val="2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72775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126D93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212770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D73AC1" w:rsidRPr="00D73AC1" w:rsidRDefault="00D73AC1" w:rsidP="002B6463">
      <w:pPr>
        <w:rPr>
          <w:sz w:val="28"/>
          <w:szCs w:val="28"/>
        </w:rPr>
      </w:pPr>
    </w:p>
    <w:sectPr w:rsidR="00D73AC1" w:rsidRPr="00D73AC1" w:rsidSect="00F35C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85076"/>
    <w:rsid w:val="00003F15"/>
    <w:rsid w:val="00033134"/>
    <w:rsid w:val="000604DE"/>
    <w:rsid w:val="00085076"/>
    <w:rsid w:val="00090ED6"/>
    <w:rsid w:val="000969B0"/>
    <w:rsid w:val="000B1D92"/>
    <w:rsid w:val="00126D93"/>
    <w:rsid w:val="00136621"/>
    <w:rsid w:val="00141DFA"/>
    <w:rsid w:val="00147BCF"/>
    <w:rsid w:val="001647E7"/>
    <w:rsid w:val="00174B2B"/>
    <w:rsid w:val="00185990"/>
    <w:rsid w:val="001A48B6"/>
    <w:rsid w:val="001A514F"/>
    <w:rsid w:val="001A561E"/>
    <w:rsid w:val="001D1467"/>
    <w:rsid w:val="001E0D51"/>
    <w:rsid w:val="001E5E9A"/>
    <w:rsid w:val="00200AF0"/>
    <w:rsid w:val="00212770"/>
    <w:rsid w:val="00243089"/>
    <w:rsid w:val="00295872"/>
    <w:rsid w:val="00295E5D"/>
    <w:rsid w:val="002B63F8"/>
    <w:rsid w:val="002B6463"/>
    <w:rsid w:val="002D2519"/>
    <w:rsid w:val="002D4462"/>
    <w:rsid w:val="002D6325"/>
    <w:rsid w:val="002E57A5"/>
    <w:rsid w:val="00302D26"/>
    <w:rsid w:val="00327989"/>
    <w:rsid w:val="00383EB6"/>
    <w:rsid w:val="003E4281"/>
    <w:rsid w:val="003E5494"/>
    <w:rsid w:val="003F40B6"/>
    <w:rsid w:val="003F73BE"/>
    <w:rsid w:val="004348F7"/>
    <w:rsid w:val="00446729"/>
    <w:rsid w:val="004755CC"/>
    <w:rsid w:val="00485555"/>
    <w:rsid w:val="004C76CF"/>
    <w:rsid w:val="004E116E"/>
    <w:rsid w:val="004E50B7"/>
    <w:rsid w:val="004F5384"/>
    <w:rsid w:val="00500027"/>
    <w:rsid w:val="005170C7"/>
    <w:rsid w:val="00517AB2"/>
    <w:rsid w:val="00532C88"/>
    <w:rsid w:val="00532EC3"/>
    <w:rsid w:val="0055598C"/>
    <w:rsid w:val="00594A5E"/>
    <w:rsid w:val="005A1260"/>
    <w:rsid w:val="005A53B7"/>
    <w:rsid w:val="005D0583"/>
    <w:rsid w:val="005E45E9"/>
    <w:rsid w:val="005F3D41"/>
    <w:rsid w:val="00633693"/>
    <w:rsid w:val="006357A4"/>
    <w:rsid w:val="0065322A"/>
    <w:rsid w:val="0066497D"/>
    <w:rsid w:val="00676056"/>
    <w:rsid w:val="00676E11"/>
    <w:rsid w:val="006774EF"/>
    <w:rsid w:val="006A4093"/>
    <w:rsid w:val="006B0205"/>
    <w:rsid w:val="006B0629"/>
    <w:rsid w:val="006F03A0"/>
    <w:rsid w:val="006F591B"/>
    <w:rsid w:val="00700D45"/>
    <w:rsid w:val="00722B91"/>
    <w:rsid w:val="0072775D"/>
    <w:rsid w:val="00742A2C"/>
    <w:rsid w:val="00772AAC"/>
    <w:rsid w:val="007C7E2C"/>
    <w:rsid w:val="007E17B2"/>
    <w:rsid w:val="00810799"/>
    <w:rsid w:val="00846388"/>
    <w:rsid w:val="00893755"/>
    <w:rsid w:val="008B39CA"/>
    <w:rsid w:val="008B6AD5"/>
    <w:rsid w:val="008F58E3"/>
    <w:rsid w:val="008F797B"/>
    <w:rsid w:val="00937A9E"/>
    <w:rsid w:val="00945630"/>
    <w:rsid w:val="009553AE"/>
    <w:rsid w:val="009938A7"/>
    <w:rsid w:val="00997EEF"/>
    <w:rsid w:val="00A125A9"/>
    <w:rsid w:val="00A13DF6"/>
    <w:rsid w:val="00A218F5"/>
    <w:rsid w:val="00A3210C"/>
    <w:rsid w:val="00A4069A"/>
    <w:rsid w:val="00A6563F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14CC0"/>
    <w:rsid w:val="00B2794B"/>
    <w:rsid w:val="00B57696"/>
    <w:rsid w:val="00B8311B"/>
    <w:rsid w:val="00BD2CC0"/>
    <w:rsid w:val="00BF6276"/>
    <w:rsid w:val="00C159C5"/>
    <w:rsid w:val="00C40BC0"/>
    <w:rsid w:val="00C55FAC"/>
    <w:rsid w:val="00C678D6"/>
    <w:rsid w:val="00C72B8C"/>
    <w:rsid w:val="00C73A8E"/>
    <w:rsid w:val="00C92C0E"/>
    <w:rsid w:val="00CB2620"/>
    <w:rsid w:val="00CD40C0"/>
    <w:rsid w:val="00CD750F"/>
    <w:rsid w:val="00D03565"/>
    <w:rsid w:val="00D03B79"/>
    <w:rsid w:val="00D1361C"/>
    <w:rsid w:val="00D2065A"/>
    <w:rsid w:val="00D2193F"/>
    <w:rsid w:val="00D506DD"/>
    <w:rsid w:val="00D66882"/>
    <w:rsid w:val="00D73AC1"/>
    <w:rsid w:val="00D85B81"/>
    <w:rsid w:val="00D85DF1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2143A"/>
    <w:rsid w:val="00F35C8E"/>
    <w:rsid w:val="00F40E26"/>
    <w:rsid w:val="00F443B5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141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D2467CB27CE9E97FF381C80E958A4AFF2026B579109995DD3F9Am9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11213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2023-05-17T11:14:00Z</cp:lastPrinted>
  <dcterms:created xsi:type="dcterms:W3CDTF">2024-03-01T04:23:00Z</dcterms:created>
  <dcterms:modified xsi:type="dcterms:W3CDTF">2024-03-01T04:23:00Z</dcterms:modified>
</cp:coreProperties>
</file>